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C2E" w:rsidRPr="002258DD" w:rsidRDefault="00463CD4">
      <w:pPr>
        <w:pStyle w:val="a4"/>
        <w:spacing w:line="362" w:lineRule="auto"/>
        <w:rPr>
          <w:lang w:val="ru-RU"/>
        </w:rPr>
      </w:pPr>
      <w:bookmarkStart w:id="0" w:name="_GoBack"/>
      <w:r>
        <w:rPr>
          <w:b w:val="0"/>
          <w:noProof/>
          <w:sz w:val="40"/>
          <w:lang w:val="ru-RU" w:eastAsia="ru-RU"/>
        </w:rPr>
        <w:drawing>
          <wp:anchor distT="0" distB="0" distL="114300" distR="114300" simplePos="0" relativeHeight="251671552" behindDoc="1" locked="0" layoutInCell="1" allowOverlap="1" wp14:anchorId="5D1B14A6" wp14:editId="72F3F91F">
            <wp:simplePos x="0" y="0"/>
            <wp:positionH relativeFrom="column">
              <wp:posOffset>905510</wp:posOffset>
            </wp:positionH>
            <wp:positionV relativeFrom="paragraph">
              <wp:posOffset>543426</wp:posOffset>
            </wp:positionV>
            <wp:extent cx="5029200" cy="6705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1203_164407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C7566" w:rsidRPr="002258DD">
        <w:rPr>
          <w:lang w:val="ru-RU"/>
        </w:rPr>
        <w:t>Руководство пользователя автоматической</w:t>
      </w:r>
      <w:r w:rsidR="004C7566" w:rsidRPr="002258DD">
        <w:rPr>
          <w:spacing w:val="-87"/>
          <w:lang w:val="ru-RU"/>
        </w:rPr>
        <w:t xml:space="preserve"> </w:t>
      </w:r>
      <w:r w:rsidR="004C7566" w:rsidRPr="002258DD">
        <w:rPr>
          <w:lang w:val="ru-RU"/>
        </w:rPr>
        <w:t>системы управления вводом резерва для</w:t>
      </w:r>
      <w:r w:rsidR="004C7566" w:rsidRPr="002258DD">
        <w:rPr>
          <w:spacing w:val="1"/>
          <w:lang w:val="ru-RU"/>
        </w:rPr>
        <w:t xml:space="preserve"> </w:t>
      </w:r>
      <w:r w:rsidR="004C7566" w:rsidRPr="002258DD">
        <w:rPr>
          <w:lang w:val="ru-RU"/>
        </w:rPr>
        <w:t>генераторной</w:t>
      </w:r>
      <w:r w:rsidR="004C7566" w:rsidRPr="002258DD">
        <w:rPr>
          <w:spacing w:val="-2"/>
          <w:lang w:val="ru-RU"/>
        </w:rPr>
        <w:t xml:space="preserve"> </w:t>
      </w:r>
      <w:r w:rsidR="004C7566" w:rsidRPr="002258DD">
        <w:rPr>
          <w:lang w:val="ru-RU"/>
        </w:rPr>
        <w:t>установки</w:t>
      </w:r>
    </w:p>
    <w:p w:rsidR="00906C2E" w:rsidRPr="002258DD" w:rsidRDefault="00906C2E">
      <w:pPr>
        <w:pStyle w:val="a3"/>
        <w:rPr>
          <w:b/>
          <w:sz w:val="20"/>
          <w:lang w:val="ru-RU"/>
        </w:rPr>
      </w:pPr>
    </w:p>
    <w:p w:rsidR="00906C2E" w:rsidRPr="002258DD" w:rsidRDefault="00906C2E">
      <w:pPr>
        <w:pStyle w:val="a3"/>
        <w:rPr>
          <w:b/>
          <w:sz w:val="20"/>
          <w:lang w:val="ru-RU"/>
        </w:rPr>
      </w:pPr>
    </w:p>
    <w:p w:rsidR="00906C2E" w:rsidRPr="002258DD" w:rsidRDefault="00906C2E">
      <w:pPr>
        <w:pStyle w:val="a3"/>
        <w:rPr>
          <w:b/>
          <w:sz w:val="20"/>
          <w:lang w:val="ru-RU"/>
        </w:rPr>
      </w:pPr>
    </w:p>
    <w:p w:rsidR="00906C2E" w:rsidRPr="002258DD" w:rsidRDefault="00906C2E">
      <w:pPr>
        <w:pStyle w:val="a3"/>
        <w:spacing w:before="2"/>
        <w:rPr>
          <w:b/>
          <w:sz w:val="22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rPr>
          <w:b/>
          <w:sz w:val="40"/>
          <w:lang w:val="ru-RU"/>
        </w:rPr>
      </w:pPr>
    </w:p>
    <w:p w:rsidR="00906C2E" w:rsidRPr="002258DD" w:rsidRDefault="00906C2E">
      <w:pPr>
        <w:pStyle w:val="a3"/>
        <w:spacing w:before="5"/>
        <w:rPr>
          <w:b/>
          <w:sz w:val="32"/>
          <w:lang w:val="ru-RU"/>
        </w:rPr>
      </w:pPr>
    </w:p>
    <w:p w:rsidR="00906C2E" w:rsidRPr="002258DD" w:rsidRDefault="004C7566">
      <w:pPr>
        <w:pStyle w:val="2"/>
        <w:spacing w:before="0" w:line="249" w:lineRule="auto"/>
        <w:ind w:left="2911" w:right="989" w:hanging="1908"/>
        <w:rPr>
          <w:lang w:val="ru-RU"/>
        </w:rPr>
      </w:pPr>
      <w:r w:rsidRPr="002258DD">
        <w:rPr>
          <w:lang w:val="ru-RU"/>
        </w:rPr>
        <w:t>Пожалуйста,</w:t>
      </w:r>
      <w:r w:rsidRPr="002258DD">
        <w:rPr>
          <w:spacing w:val="-9"/>
          <w:lang w:val="ru-RU"/>
        </w:rPr>
        <w:t xml:space="preserve"> </w:t>
      </w:r>
      <w:r w:rsidRPr="002258DD">
        <w:rPr>
          <w:lang w:val="ru-RU"/>
        </w:rPr>
        <w:t>внимательно</w:t>
      </w:r>
      <w:r w:rsidRPr="002258DD">
        <w:rPr>
          <w:spacing w:val="-9"/>
          <w:lang w:val="ru-RU"/>
        </w:rPr>
        <w:t xml:space="preserve"> </w:t>
      </w:r>
      <w:r w:rsidRPr="002258DD">
        <w:rPr>
          <w:lang w:val="ru-RU"/>
        </w:rPr>
        <w:t>ознакомьтесь</w:t>
      </w:r>
      <w:r w:rsidRPr="002258DD">
        <w:rPr>
          <w:spacing w:val="-9"/>
          <w:lang w:val="ru-RU"/>
        </w:rPr>
        <w:t xml:space="preserve"> </w:t>
      </w:r>
      <w:r w:rsidRPr="002258DD">
        <w:rPr>
          <w:lang w:val="ru-RU"/>
        </w:rPr>
        <w:t>с</w:t>
      </w:r>
      <w:r w:rsidRPr="002258DD">
        <w:rPr>
          <w:spacing w:val="-9"/>
          <w:lang w:val="ru-RU"/>
        </w:rPr>
        <w:t xml:space="preserve"> </w:t>
      </w:r>
      <w:r w:rsidRPr="002258DD">
        <w:rPr>
          <w:lang w:val="ru-RU"/>
        </w:rPr>
        <w:t>руководством</w:t>
      </w:r>
      <w:r w:rsidRPr="002258DD">
        <w:rPr>
          <w:spacing w:val="-9"/>
          <w:lang w:val="ru-RU"/>
        </w:rPr>
        <w:t xml:space="preserve"> </w:t>
      </w:r>
      <w:r w:rsidRPr="002258DD">
        <w:rPr>
          <w:lang w:val="ru-RU"/>
        </w:rPr>
        <w:t>пользователя</w:t>
      </w:r>
      <w:r w:rsidRPr="002258DD">
        <w:rPr>
          <w:spacing w:val="-67"/>
          <w:lang w:val="ru-RU"/>
        </w:rPr>
        <w:t xml:space="preserve"> </w:t>
      </w:r>
      <w:r w:rsidRPr="002258DD">
        <w:rPr>
          <w:lang w:val="ru-RU"/>
        </w:rPr>
        <w:t>перед</w:t>
      </w:r>
      <w:r w:rsidRPr="002258DD">
        <w:rPr>
          <w:spacing w:val="-3"/>
          <w:lang w:val="ru-RU"/>
        </w:rPr>
        <w:t xml:space="preserve"> </w:t>
      </w:r>
      <w:r w:rsidRPr="002258DD">
        <w:rPr>
          <w:lang w:val="ru-RU"/>
        </w:rPr>
        <w:t>использованием</w:t>
      </w:r>
      <w:r w:rsidRPr="002258DD">
        <w:rPr>
          <w:spacing w:val="-2"/>
          <w:lang w:val="ru-RU"/>
        </w:rPr>
        <w:t xml:space="preserve"> </w:t>
      </w:r>
      <w:r w:rsidRPr="002258DD">
        <w:rPr>
          <w:lang w:val="ru-RU"/>
        </w:rPr>
        <w:t>данного</w:t>
      </w:r>
      <w:r w:rsidRPr="002258DD">
        <w:rPr>
          <w:spacing w:val="-2"/>
          <w:lang w:val="ru-RU"/>
        </w:rPr>
        <w:t xml:space="preserve"> </w:t>
      </w:r>
      <w:r w:rsidRPr="002258DD">
        <w:rPr>
          <w:lang w:val="ru-RU"/>
        </w:rPr>
        <w:t>продукта</w:t>
      </w:r>
    </w:p>
    <w:p w:rsidR="00906C2E" w:rsidRPr="002258DD" w:rsidRDefault="00906C2E">
      <w:pPr>
        <w:spacing w:line="249" w:lineRule="auto"/>
        <w:rPr>
          <w:lang w:val="ru-RU"/>
        </w:rPr>
        <w:sectPr w:rsidR="00906C2E" w:rsidRPr="002258DD">
          <w:footerReference w:type="default" r:id="rId10"/>
          <w:type w:val="continuous"/>
          <w:pgSz w:w="11910" w:h="16840"/>
          <w:pgMar w:top="1440" w:right="0" w:bottom="1180" w:left="280" w:header="720" w:footer="998" w:gutter="0"/>
          <w:pgNumType w:start="1"/>
          <w:cols w:space="720"/>
        </w:sectPr>
      </w:pPr>
    </w:p>
    <w:p w:rsidR="00906C2E" w:rsidRPr="002258DD" w:rsidRDefault="004C7566">
      <w:pPr>
        <w:pStyle w:val="a3"/>
        <w:spacing w:before="70" w:line="249" w:lineRule="auto"/>
        <w:ind w:left="439"/>
        <w:rPr>
          <w:lang w:val="ru-RU"/>
        </w:rPr>
      </w:pPr>
      <w:r w:rsidRPr="002258DD">
        <w:rPr>
          <w:lang w:val="ru-RU"/>
        </w:rPr>
        <w:lastRenderedPageBreak/>
        <w:t>Уважаемые пользователи! Благодарим вас за выбор автоматической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системы управления вводом резерва (АВР) для</w:t>
      </w:r>
      <w:r w:rsidRPr="002258DD">
        <w:rPr>
          <w:spacing w:val="-50"/>
          <w:lang w:val="ru-RU"/>
        </w:rPr>
        <w:t xml:space="preserve"> </w:t>
      </w:r>
      <w:r w:rsidRPr="002258DD">
        <w:rPr>
          <w:lang w:val="ru-RU"/>
        </w:rPr>
        <w:t>генераторной установки, разработанной нашей компанией. Просим вас внимательно ознакомиться с настоящим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руководством перед использованием устройства, изучив все его разделы. Это обеспечит правильную и безопасную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эксплуатацию данной продукции.</w:t>
      </w:r>
    </w:p>
    <w:p w:rsidR="00906C2E" w:rsidRPr="002258DD" w:rsidRDefault="00906C2E">
      <w:pPr>
        <w:pStyle w:val="a3"/>
        <w:spacing w:before="2"/>
        <w:rPr>
          <w:sz w:val="22"/>
          <w:lang w:val="ru-RU"/>
        </w:rPr>
      </w:pPr>
    </w:p>
    <w:p w:rsidR="00906C2E" w:rsidRPr="002258DD" w:rsidRDefault="004C7566">
      <w:pPr>
        <w:pStyle w:val="a3"/>
        <w:spacing w:line="249" w:lineRule="auto"/>
        <w:ind w:left="439" w:right="989"/>
        <w:rPr>
          <w:lang w:val="ru-RU"/>
        </w:rPr>
      </w:pPr>
      <w:r w:rsidRPr="002258DD">
        <w:rPr>
          <w:lang w:val="ru-RU"/>
        </w:rPr>
        <w:t>Продукция этой серии построена на основе технологии микроконтроллеров (</w:t>
      </w:r>
      <w:r>
        <w:t>MCU</w:t>
      </w:r>
      <w:r w:rsidRPr="002258DD">
        <w:rPr>
          <w:lang w:val="ru-RU"/>
        </w:rPr>
        <w:t>) и предназначена для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управления генератором, его защиты, контроля параметров сети общего пользования и автоматического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переключения питания. Система отличается высокой надёжностью и стабильностью, что делает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её оптимальным</w:t>
      </w:r>
      <w:r w:rsidRPr="002258DD">
        <w:rPr>
          <w:spacing w:val="-50"/>
          <w:lang w:val="ru-RU"/>
        </w:rPr>
        <w:t xml:space="preserve"> </w:t>
      </w:r>
      <w:r w:rsidRPr="002258DD">
        <w:rPr>
          <w:lang w:val="ru-RU"/>
        </w:rPr>
        <w:t>выбором</w:t>
      </w:r>
      <w:r w:rsidRPr="002258DD">
        <w:rPr>
          <w:spacing w:val="-1"/>
          <w:lang w:val="ru-RU"/>
        </w:rPr>
        <w:t xml:space="preserve"> </w:t>
      </w:r>
      <w:r w:rsidRPr="002258DD">
        <w:rPr>
          <w:lang w:val="ru-RU"/>
        </w:rPr>
        <w:t>для бытового применения и для объектов малой мощности с резервным источником питания.</w:t>
      </w:r>
    </w:p>
    <w:p w:rsidR="00906C2E" w:rsidRPr="002258DD" w:rsidRDefault="004C7566" w:rsidP="00927832">
      <w:pPr>
        <w:pStyle w:val="2"/>
        <w:numPr>
          <w:ilvl w:val="0"/>
          <w:numId w:val="6"/>
        </w:numPr>
        <w:spacing w:before="149"/>
        <w:rPr>
          <w:lang w:val="ru-RU"/>
        </w:rPr>
      </w:pPr>
      <w:r w:rsidRPr="002258DD">
        <w:rPr>
          <w:lang w:val="ru-RU"/>
        </w:rPr>
        <w:t>Расшифровка</w:t>
      </w:r>
      <w:r w:rsidRPr="002258DD">
        <w:rPr>
          <w:spacing w:val="-1"/>
          <w:lang w:val="ru-RU"/>
        </w:rPr>
        <w:t xml:space="preserve"> </w:t>
      </w:r>
      <w:r w:rsidRPr="002258DD">
        <w:rPr>
          <w:lang w:val="ru-RU"/>
        </w:rPr>
        <w:t>обозначений.</w:t>
      </w:r>
    </w:p>
    <w:p w:rsidR="00906C2E" w:rsidRPr="002258DD" w:rsidRDefault="004C7566">
      <w:pPr>
        <w:pStyle w:val="a3"/>
        <w:spacing w:before="124"/>
        <w:ind w:left="440"/>
        <w:rPr>
          <w:lang w:val="ru-RU"/>
        </w:rPr>
      </w:pPr>
      <w:r w:rsidRPr="002258DD">
        <w:rPr>
          <w:lang w:val="ru-RU"/>
        </w:rPr>
        <w:t>Первый символ "</w:t>
      </w:r>
      <w:r>
        <w:t>T</w:t>
      </w:r>
      <w:r w:rsidRPr="002258DD">
        <w:rPr>
          <w:lang w:val="ru-RU"/>
        </w:rPr>
        <w:t>" — обозначает устройство автоматического ввода резерва (АВР).</w:t>
      </w:r>
    </w:p>
    <w:p w:rsidR="00161D6D" w:rsidRDefault="004C7566">
      <w:pPr>
        <w:pStyle w:val="a3"/>
        <w:spacing w:before="11"/>
        <w:ind w:left="440"/>
        <w:rPr>
          <w:lang w:val="ru-RU"/>
        </w:rPr>
      </w:pPr>
      <w:r w:rsidRPr="002258DD">
        <w:rPr>
          <w:lang w:val="ru-RU"/>
        </w:rPr>
        <w:t>Второй символ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— способ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установки:</w:t>
      </w:r>
    </w:p>
    <w:p w:rsidR="00906C2E" w:rsidRPr="00161D6D" w:rsidRDefault="004C7566" w:rsidP="00161D6D">
      <w:pPr>
        <w:pStyle w:val="a3"/>
        <w:spacing w:before="11"/>
        <w:ind w:left="440"/>
        <w:rPr>
          <w:lang w:val="ru-RU"/>
        </w:rPr>
      </w:pP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"</w:t>
      </w:r>
      <w:r>
        <w:t>B</w:t>
      </w:r>
      <w:r w:rsidRPr="002258DD">
        <w:rPr>
          <w:lang w:val="ru-RU"/>
        </w:rPr>
        <w:t>"</w:t>
      </w:r>
      <w:r w:rsidR="00161D6D">
        <w:rPr>
          <w:lang w:val="ru-RU"/>
        </w:rPr>
        <w:t xml:space="preserve">- </w:t>
      </w:r>
      <w:r w:rsidRPr="00161D6D">
        <w:rPr>
          <w:lang w:val="ru-RU"/>
        </w:rPr>
        <w:t>настенный</w:t>
      </w:r>
      <w:r w:rsidRPr="00161D6D">
        <w:rPr>
          <w:spacing w:val="1"/>
          <w:lang w:val="ru-RU"/>
        </w:rPr>
        <w:t xml:space="preserve"> </w:t>
      </w:r>
      <w:r w:rsidRPr="00161D6D">
        <w:rPr>
          <w:lang w:val="ru-RU"/>
        </w:rPr>
        <w:t>блок.</w:t>
      </w:r>
    </w:p>
    <w:p w:rsidR="00906C2E" w:rsidRPr="002258DD" w:rsidRDefault="004C7566">
      <w:pPr>
        <w:pStyle w:val="a3"/>
        <w:spacing w:before="11"/>
        <w:ind w:left="440"/>
        <w:rPr>
          <w:lang w:val="ru-RU"/>
        </w:rPr>
      </w:pPr>
      <w:r w:rsidRPr="002258DD">
        <w:rPr>
          <w:lang w:val="ru-RU"/>
        </w:rPr>
        <w:t>Третий символ — способ управления: "</w:t>
      </w:r>
      <w:r>
        <w:t>A</w:t>
      </w:r>
      <w:r w:rsidRPr="002258DD">
        <w:rPr>
          <w:lang w:val="ru-RU"/>
        </w:rPr>
        <w:t xml:space="preserve">" — с контроллером; </w:t>
      </w:r>
    </w:p>
    <w:p w:rsidR="00906C2E" w:rsidRPr="002258DD" w:rsidRDefault="004C7566">
      <w:pPr>
        <w:pStyle w:val="a3"/>
        <w:spacing w:before="10" w:line="249" w:lineRule="auto"/>
        <w:ind w:left="440" w:right="989"/>
        <w:rPr>
          <w:lang w:val="ru-RU"/>
        </w:rPr>
      </w:pPr>
      <w:r w:rsidRPr="002258DD">
        <w:rPr>
          <w:lang w:val="ru-RU"/>
        </w:rPr>
        <w:t>Четвёртый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символ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—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рабочее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напряжение: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"1"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—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однофазное,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одно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напряжение;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"3"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—</w:t>
      </w:r>
      <w:r w:rsidRPr="002258DD">
        <w:rPr>
          <w:spacing w:val="2"/>
          <w:lang w:val="ru-RU"/>
        </w:rPr>
        <w:t xml:space="preserve"> </w:t>
      </w:r>
      <w:r w:rsidRPr="002258DD">
        <w:rPr>
          <w:lang w:val="ru-RU"/>
        </w:rPr>
        <w:t>трёхфазное.</w:t>
      </w:r>
    </w:p>
    <w:p w:rsidR="00906C2E" w:rsidRPr="002258DD" w:rsidRDefault="004C7566">
      <w:pPr>
        <w:pStyle w:val="a3"/>
        <w:spacing w:before="2" w:line="249" w:lineRule="auto"/>
        <w:ind w:left="440" w:right="989"/>
        <w:rPr>
          <w:lang w:val="ru-RU"/>
        </w:rPr>
      </w:pPr>
      <w:r w:rsidRPr="002258DD">
        <w:rPr>
          <w:lang w:val="ru-RU"/>
        </w:rPr>
        <w:t>АВР с контроллером предназначены для стандартных панелей управления генераторных установок. АВР без</w:t>
      </w:r>
      <w:r w:rsidRPr="002258DD">
        <w:rPr>
          <w:spacing w:val="1"/>
          <w:lang w:val="ru-RU"/>
        </w:rPr>
        <w:t xml:space="preserve"> </w:t>
      </w:r>
      <w:r w:rsidRPr="002258DD">
        <w:rPr>
          <w:lang w:val="ru-RU"/>
        </w:rPr>
        <w:t>контроллера подходят для цифровых панелей управления или генераторов с функцией автоматического запуска.</w:t>
      </w:r>
    </w:p>
    <w:p w:rsidR="00906C2E" w:rsidRPr="00161D6D" w:rsidRDefault="00906C2E">
      <w:pPr>
        <w:rPr>
          <w:lang w:val="ru-RU"/>
        </w:rPr>
        <w:sectPr w:rsidR="00906C2E" w:rsidRPr="00161D6D">
          <w:pgSz w:w="11910" w:h="16840"/>
          <w:pgMar w:top="700" w:right="0" w:bottom="1180" w:left="280" w:header="0" w:footer="998" w:gutter="0"/>
          <w:cols w:space="720"/>
        </w:sectPr>
      </w:pPr>
    </w:p>
    <w:p w:rsidR="00906C2E" w:rsidRPr="002258DD" w:rsidRDefault="004C7566">
      <w:pPr>
        <w:pStyle w:val="a3"/>
        <w:spacing w:line="216" w:lineRule="exact"/>
        <w:ind w:left="143"/>
        <w:rPr>
          <w:lang w:val="ru-RU"/>
        </w:rPr>
      </w:pPr>
      <w:r w:rsidRPr="002258DD">
        <w:rPr>
          <w:w w:val="80"/>
          <w:lang w:val="ru-RU"/>
        </w:rPr>
        <w:lastRenderedPageBreak/>
        <w:t>.</w:t>
      </w:r>
    </w:p>
    <w:p w:rsidR="00906C2E" w:rsidRPr="002258DD" w:rsidRDefault="00906C2E">
      <w:pPr>
        <w:spacing w:line="216" w:lineRule="exact"/>
        <w:rPr>
          <w:lang w:val="ru-RU"/>
        </w:rPr>
        <w:sectPr w:rsidR="00906C2E" w:rsidRPr="002258DD">
          <w:type w:val="continuous"/>
          <w:pgSz w:w="11910" w:h="16840"/>
          <w:pgMar w:top="1440" w:right="0" w:bottom="1180" w:left="280" w:header="720" w:footer="720" w:gutter="0"/>
          <w:cols w:num="2" w:space="720" w:equalWidth="0">
            <w:col w:w="5962" w:space="40"/>
            <w:col w:w="5628"/>
          </w:cols>
        </w:sectPr>
      </w:pPr>
    </w:p>
    <w:p w:rsidR="00906C2E" w:rsidRPr="002258DD" w:rsidRDefault="004C7566">
      <w:pPr>
        <w:pStyle w:val="3"/>
        <w:tabs>
          <w:tab w:val="left" w:pos="6069"/>
        </w:tabs>
        <w:spacing w:before="32" w:line="287" w:lineRule="exact"/>
        <w:ind w:left="469"/>
        <w:rPr>
          <w:lang w:val="ru-RU"/>
        </w:rPr>
      </w:pPr>
      <w:r w:rsidRPr="002258DD">
        <w:rPr>
          <w:position w:val="2"/>
          <w:lang w:val="ru-RU"/>
        </w:rPr>
        <w:lastRenderedPageBreak/>
        <w:t>Настенный блок</w:t>
      </w:r>
    </w:p>
    <w:p w:rsidR="00906C2E" w:rsidRDefault="00906C2E">
      <w:pPr>
        <w:spacing w:line="287" w:lineRule="exact"/>
        <w:rPr>
          <w:lang w:val="ru-RU"/>
        </w:rPr>
      </w:pPr>
    </w:p>
    <w:p w:rsidR="00161D6D" w:rsidRPr="002258DD" w:rsidRDefault="00161D6D">
      <w:pPr>
        <w:spacing w:line="287" w:lineRule="exact"/>
        <w:rPr>
          <w:lang w:val="ru-RU"/>
        </w:rPr>
        <w:sectPr w:rsidR="00161D6D" w:rsidRPr="002258DD">
          <w:type w:val="continuous"/>
          <w:pgSz w:w="11910" w:h="16840"/>
          <w:pgMar w:top="1440" w:right="0" w:bottom="1180" w:left="280" w:header="720" w:footer="720" w:gutter="0"/>
          <w:cols w:space="720"/>
        </w:sectPr>
      </w:pPr>
    </w:p>
    <w:p w:rsidR="0047457D" w:rsidRDefault="00161D6D" w:rsidP="002258DD">
      <w:pPr>
        <w:spacing w:line="208" w:lineRule="auto"/>
        <w:ind w:left="114" w:right="233"/>
        <w:rPr>
          <w:spacing w:val="-1"/>
          <w:w w:val="80"/>
          <w:sz w:val="21"/>
          <w:szCs w:val="21"/>
          <w:lang w:val="ru-RU"/>
        </w:rPr>
      </w:pPr>
      <w:r>
        <w:rPr>
          <w:spacing w:val="-1"/>
          <w:w w:val="80"/>
          <w:sz w:val="21"/>
          <w:szCs w:val="21"/>
          <w:lang w:val="ru-RU"/>
        </w:rPr>
        <w:lastRenderedPageBreak/>
        <w:t xml:space="preserve">         Пример обозначения настенного </w:t>
      </w:r>
      <w:r w:rsidR="0047457D">
        <w:rPr>
          <w:spacing w:val="-1"/>
          <w:w w:val="80"/>
          <w:sz w:val="21"/>
          <w:szCs w:val="21"/>
          <w:lang w:val="ru-RU"/>
        </w:rPr>
        <w:t>блока АВР:</w:t>
      </w:r>
    </w:p>
    <w:p w:rsidR="0047457D" w:rsidRDefault="0047457D" w:rsidP="002258DD">
      <w:pPr>
        <w:spacing w:line="208" w:lineRule="auto"/>
        <w:ind w:left="114" w:right="233"/>
        <w:rPr>
          <w:spacing w:val="-1"/>
          <w:w w:val="80"/>
          <w:sz w:val="21"/>
          <w:szCs w:val="21"/>
          <w:lang w:val="ru-RU"/>
        </w:rPr>
      </w:pPr>
    </w:p>
    <w:p w:rsidR="002258DD" w:rsidRPr="002258DD" w:rsidRDefault="0047457D" w:rsidP="002258DD">
      <w:pPr>
        <w:spacing w:line="208" w:lineRule="auto"/>
        <w:ind w:left="114" w:right="233"/>
        <w:rPr>
          <w:sz w:val="21"/>
          <w:szCs w:val="21"/>
          <w:lang w:val="ru-RU"/>
        </w:rPr>
      </w:pPr>
      <w:r>
        <w:rPr>
          <w:spacing w:val="-1"/>
          <w:w w:val="80"/>
          <w:sz w:val="21"/>
          <w:szCs w:val="21"/>
          <w:lang w:val="ru-RU"/>
        </w:rPr>
        <w:t xml:space="preserve">        </w:t>
      </w:r>
      <w:r w:rsidR="002258DD" w:rsidRPr="002258DD">
        <w:rPr>
          <w:spacing w:val="-1"/>
          <w:w w:val="80"/>
          <w:sz w:val="21"/>
          <w:szCs w:val="21"/>
        </w:rPr>
        <w:t>TBA</w:t>
      </w:r>
      <w:r w:rsidR="002258DD" w:rsidRPr="002258DD">
        <w:rPr>
          <w:spacing w:val="-1"/>
          <w:w w:val="80"/>
          <w:sz w:val="21"/>
          <w:szCs w:val="21"/>
          <w:lang w:val="ru-RU"/>
        </w:rPr>
        <w:t xml:space="preserve">-3 — трёхфазное; используется со стандартной панелью </w:t>
      </w:r>
      <w:r w:rsidR="002258DD" w:rsidRPr="002258DD">
        <w:rPr>
          <w:w w:val="80"/>
          <w:sz w:val="21"/>
          <w:szCs w:val="21"/>
          <w:lang w:val="ru-RU"/>
        </w:rPr>
        <w:t>управления.</w:t>
      </w:r>
      <w:r w:rsidR="002258DD" w:rsidRPr="002258DD">
        <w:rPr>
          <w:spacing w:val="1"/>
          <w:w w:val="80"/>
          <w:sz w:val="21"/>
          <w:szCs w:val="21"/>
          <w:lang w:val="ru-RU"/>
        </w:rPr>
        <w:t xml:space="preserve"> </w:t>
      </w:r>
    </w:p>
    <w:p w:rsidR="002258DD" w:rsidRDefault="002258DD">
      <w:pPr>
        <w:pStyle w:val="2"/>
        <w:spacing w:before="67"/>
        <w:rPr>
          <w:lang w:val="ru-RU"/>
        </w:rPr>
      </w:pPr>
    </w:p>
    <w:p w:rsidR="002258DD" w:rsidRDefault="002258DD">
      <w:pPr>
        <w:pStyle w:val="2"/>
        <w:spacing w:before="67"/>
        <w:rPr>
          <w:lang w:val="ru-RU"/>
        </w:rPr>
      </w:pPr>
    </w:p>
    <w:p w:rsidR="002258DD" w:rsidRDefault="002258DD">
      <w:pPr>
        <w:pStyle w:val="2"/>
        <w:spacing w:before="67"/>
        <w:rPr>
          <w:lang w:val="ru-RU"/>
        </w:rPr>
      </w:pPr>
    </w:p>
    <w:p w:rsidR="002258DD" w:rsidRDefault="002258DD">
      <w:pPr>
        <w:pStyle w:val="2"/>
        <w:spacing w:before="67"/>
        <w:rPr>
          <w:lang w:val="ru-RU"/>
        </w:rPr>
      </w:pPr>
    </w:p>
    <w:p w:rsidR="002258DD" w:rsidRDefault="002258DD">
      <w:pPr>
        <w:pStyle w:val="2"/>
        <w:spacing w:before="67"/>
        <w:rPr>
          <w:lang w:val="ru-RU"/>
        </w:rPr>
      </w:pPr>
    </w:p>
    <w:p w:rsidR="00906C2E" w:rsidRPr="002258DD" w:rsidRDefault="004C7566" w:rsidP="00927832">
      <w:pPr>
        <w:pStyle w:val="2"/>
        <w:numPr>
          <w:ilvl w:val="0"/>
          <w:numId w:val="6"/>
        </w:numPr>
        <w:spacing w:before="67"/>
        <w:rPr>
          <w:lang w:val="ru-RU"/>
        </w:rPr>
      </w:pPr>
      <w:r w:rsidRPr="002258DD">
        <w:rPr>
          <w:lang w:val="ru-RU"/>
        </w:rPr>
        <w:t>Основные</w:t>
      </w:r>
      <w:r w:rsidRPr="002258DD">
        <w:rPr>
          <w:spacing w:val="-1"/>
          <w:lang w:val="ru-RU"/>
        </w:rPr>
        <w:t xml:space="preserve"> </w:t>
      </w:r>
      <w:r w:rsidRPr="002258DD">
        <w:rPr>
          <w:lang w:val="ru-RU"/>
        </w:rPr>
        <w:t>характеристики</w:t>
      </w:r>
    </w:p>
    <w:p w:rsidR="002258DD" w:rsidRPr="002258DD" w:rsidRDefault="004C7566" w:rsidP="002258DD">
      <w:pPr>
        <w:pStyle w:val="a3"/>
        <w:spacing w:before="18" w:line="208" w:lineRule="auto"/>
        <w:ind w:left="114" w:hanging="15"/>
        <w:rPr>
          <w:lang w:val="ru-RU"/>
        </w:rPr>
      </w:pPr>
      <w:r w:rsidRPr="002258DD">
        <w:rPr>
          <w:lang w:val="ru-RU"/>
        </w:rPr>
        <w:br w:type="column"/>
      </w:r>
    </w:p>
    <w:p w:rsidR="00906C2E" w:rsidRPr="002258DD" w:rsidRDefault="00906C2E">
      <w:pPr>
        <w:pStyle w:val="a3"/>
        <w:spacing w:line="216" w:lineRule="exact"/>
        <w:ind w:left="114"/>
        <w:rPr>
          <w:lang w:val="ru-RU"/>
        </w:rPr>
      </w:pPr>
    </w:p>
    <w:p w:rsidR="00906C2E" w:rsidRPr="002258DD" w:rsidRDefault="00906C2E">
      <w:pPr>
        <w:spacing w:line="216" w:lineRule="exact"/>
        <w:rPr>
          <w:lang w:val="ru-RU"/>
        </w:rPr>
        <w:sectPr w:rsidR="00906C2E" w:rsidRPr="002258DD">
          <w:type w:val="continuous"/>
          <w:pgSz w:w="11910" w:h="16840"/>
          <w:pgMar w:top="1440" w:right="0" w:bottom="1180" w:left="280" w:header="720" w:footer="720" w:gutter="0"/>
          <w:cols w:num="2" w:space="720" w:equalWidth="0">
            <w:col w:w="5956" w:space="47"/>
            <w:col w:w="5627"/>
          </w:cols>
        </w:sectPr>
      </w:pPr>
    </w:p>
    <w:p w:rsidR="00906C2E" w:rsidRPr="002258DD" w:rsidRDefault="00927832">
      <w:pPr>
        <w:pStyle w:val="2"/>
        <w:spacing w:before="13"/>
        <w:rPr>
          <w:lang w:val="ru-RU"/>
        </w:rPr>
      </w:pPr>
      <w:r>
        <w:rPr>
          <w:lang w:val="ru-RU"/>
        </w:rPr>
        <w:lastRenderedPageBreak/>
        <w:t xml:space="preserve">2.1 </w:t>
      </w:r>
      <w:r w:rsidR="004C7566" w:rsidRPr="002258DD">
        <w:rPr>
          <w:lang w:val="ru-RU"/>
        </w:rPr>
        <w:t>Тип</w:t>
      </w:r>
      <w:r w:rsidR="004C7566" w:rsidRPr="002258DD">
        <w:rPr>
          <w:spacing w:val="-1"/>
          <w:lang w:val="ru-RU"/>
        </w:rPr>
        <w:t xml:space="preserve"> </w:t>
      </w:r>
      <w:r w:rsidR="004C7566">
        <w:t>A</w:t>
      </w:r>
      <w:r w:rsidR="004C7566" w:rsidRPr="002258DD">
        <w:rPr>
          <w:spacing w:val="-1"/>
          <w:lang w:val="ru-RU"/>
        </w:rPr>
        <w:t xml:space="preserve"> </w:t>
      </w:r>
      <w:r w:rsidR="004C7566" w:rsidRPr="002258DD">
        <w:rPr>
          <w:lang w:val="ru-RU"/>
        </w:rPr>
        <w:t>(для</w:t>
      </w:r>
      <w:r w:rsidR="004C7566" w:rsidRPr="002258DD">
        <w:rPr>
          <w:spacing w:val="-1"/>
          <w:lang w:val="ru-RU"/>
        </w:rPr>
        <w:t xml:space="preserve"> </w:t>
      </w:r>
      <w:r w:rsidR="004C7566" w:rsidRPr="002258DD">
        <w:rPr>
          <w:lang w:val="ru-RU"/>
        </w:rPr>
        <w:t>стандартной</w:t>
      </w:r>
      <w:r w:rsidR="004C7566" w:rsidRPr="002258DD">
        <w:rPr>
          <w:spacing w:val="-1"/>
          <w:lang w:val="ru-RU"/>
        </w:rPr>
        <w:t xml:space="preserve"> </w:t>
      </w:r>
      <w:r w:rsidR="004C7566" w:rsidRPr="002258DD">
        <w:rPr>
          <w:lang w:val="ru-RU"/>
        </w:rPr>
        <w:t>панели</w:t>
      </w:r>
      <w:r w:rsidR="004C7566" w:rsidRPr="002258DD">
        <w:rPr>
          <w:spacing w:val="-1"/>
          <w:lang w:val="ru-RU"/>
        </w:rPr>
        <w:t xml:space="preserve"> </w:t>
      </w:r>
      <w:r w:rsidR="004C7566" w:rsidRPr="002258DD">
        <w:rPr>
          <w:lang w:val="ru-RU"/>
        </w:rPr>
        <w:t>управления)</w:t>
      </w:r>
    </w:p>
    <w:p w:rsidR="00906C2E" w:rsidRPr="002258DD" w:rsidRDefault="004C7566">
      <w:pPr>
        <w:pStyle w:val="a5"/>
        <w:numPr>
          <w:ilvl w:val="0"/>
          <w:numId w:val="4"/>
        </w:numPr>
        <w:tabs>
          <w:tab w:val="left" w:pos="598"/>
        </w:tabs>
        <w:spacing w:before="64" w:line="249" w:lineRule="auto"/>
        <w:ind w:right="1322" w:firstLine="0"/>
        <w:rPr>
          <w:sz w:val="21"/>
          <w:lang w:val="ru-RU"/>
        </w:rPr>
      </w:pPr>
      <w:r w:rsidRPr="002258DD">
        <w:rPr>
          <w:sz w:val="21"/>
          <w:lang w:val="ru-RU"/>
        </w:rPr>
        <w:t xml:space="preserve">Поверните ключ генераторной установки в положение </w:t>
      </w:r>
      <w:r>
        <w:rPr>
          <w:sz w:val="21"/>
        </w:rPr>
        <w:t>ON</w:t>
      </w:r>
      <w:r w:rsidRPr="002258DD">
        <w:rPr>
          <w:sz w:val="21"/>
          <w:lang w:val="ru-RU"/>
        </w:rPr>
        <w:t xml:space="preserve"> и включите выключатель питания АВР. В этот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момент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АВР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берёт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на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себя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управление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запуском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и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остановкой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генератора.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Для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повышения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безопасности,</w:t>
      </w:r>
      <w:r w:rsidRPr="002258DD">
        <w:rPr>
          <w:spacing w:val="-8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даже</w:t>
      </w:r>
      <w:r w:rsidRPr="002258DD">
        <w:rPr>
          <w:spacing w:val="-4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при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работе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АВР,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ключ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генератора</w:t>
      </w:r>
      <w:r w:rsidRPr="002258DD">
        <w:rPr>
          <w:spacing w:val="-3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может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быть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использован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для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аварийной</w:t>
      </w:r>
      <w:r w:rsidRPr="002258DD">
        <w:rPr>
          <w:spacing w:val="-3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остановки</w:t>
      </w:r>
      <w:r w:rsidRPr="002258DD">
        <w:rPr>
          <w:spacing w:val="-4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двигателя.</w:t>
      </w:r>
    </w:p>
    <w:p w:rsidR="00906C2E" w:rsidRPr="002258DD" w:rsidRDefault="004C7566">
      <w:pPr>
        <w:pStyle w:val="a5"/>
        <w:numPr>
          <w:ilvl w:val="0"/>
          <w:numId w:val="4"/>
        </w:numPr>
        <w:tabs>
          <w:tab w:val="left" w:pos="598"/>
        </w:tabs>
        <w:spacing w:before="3" w:line="249" w:lineRule="auto"/>
        <w:ind w:right="1372" w:firstLine="0"/>
        <w:rPr>
          <w:sz w:val="21"/>
          <w:lang w:val="ru-RU"/>
        </w:rPr>
      </w:pPr>
      <w:r w:rsidRPr="002258DD">
        <w:rPr>
          <w:sz w:val="21"/>
          <w:lang w:val="ru-RU"/>
        </w:rPr>
        <w:t>АВР</w:t>
      </w:r>
      <w:r w:rsidRPr="002258DD">
        <w:rPr>
          <w:spacing w:val="-1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автоматически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контролирует</w:t>
      </w:r>
      <w:r w:rsidRPr="002258DD">
        <w:rPr>
          <w:spacing w:val="-1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параметры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городской</w:t>
      </w:r>
      <w:r w:rsidRPr="002258DD">
        <w:rPr>
          <w:spacing w:val="-1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электросети.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При</w:t>
      </w:r>
      <w:r w:rsidRPr="002258DD">
        <w:rPr>
          <w:spacing w:val="-1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нормальной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работе</w:t>
      </w:r>
      <w:r w:rsidRPr="002258DD">
        <w:rPr>
          <w:spacing w:val="-1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сети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нагрузка</w:t>
      </w:r>
      <w:r w:rsidRPr="002258DD">
        <w:rPr>
          <w:spacing w:val="-4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подключается к ней. Одновременно устройство обеспечивает постоянную зарядку аккумуляторной батареи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генератора,</w:t>
      </w:r>
      <w:r w:rsidRPr="002258DD">
        <w:rPr>
          <w:spacing w:val="-3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чтобы</w:t>
      </w:r>
      <w:r w:rsidRPr="002258DD">
        <w:rPr>
          <w:spacing w:val="-3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она</w:t>
      </w:r>
      <w:r w:rsidRPr="002258DD">
        <w:rPr>
          <w:spacing w:val="-2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всегда</w:t>
      </w:r>
      <w:r w:rsidRPr="002258DD">
        <w:rPr>
          <w:spacing w:val="-3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оставалась</w:t>
      </w:r>
      <w:r w:rsidRPr="002258DD">
        <w:rPr>
          <w:spacing w:val="-2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полностью</w:t>
      </w:r>
      <w:r w:rsidRPr="002258DD">
        <w:rPr>
          <w:spacing w:val="-3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заряженной.</w:t>
      </w:r>
    </w:p>
    <w:p w:rsidR="00906C2E" w:rsidRPr="002258DD" w:rsidRDefault="004C7566">
      <w:pPr>
        <w:pStyle w:val="a5"/>
        <w:numPr>
          <w:ilvl w:val="0"/>
          <w:numId w:val="4"/>
        </w:numPr>
        <w:tabs>
          <w:tab w:val="left" w:pos="598"/>
        </w:tabs>
        <w:spacing w:before="3" w:line="249" w:lineRule="auto"/>
        <w:ind w:right="1112" w:firstLine="0"/>
        <w:rPr>
          <w:sz w:val="21"/>
          <w:lang w:val="ru-RU"/>
        </w:rPr>
      </w:pPr>
      <w:r w:rsidRPr="002258DD">
        <w:rPr>
          <w:sz w:val="21"/>
          <w:lang w:val="ru-RU"/>
        </w:rPr>
        <w:t>При отключении городской электросети АВР выполняет защитную задержку в течение 5 секунд для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подтверждения факта отключения. Если в течение этого времени электропитание не восстанавливается,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генератор запускается автоматически. Во время запуска АВР контролирует скорость вращения двигателя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генератора.</w:t>
      </w:r>
      <w:r w:rsidRPr="002258DD">
        <w:rPr>
          <w:spacing w:val="-1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При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успешном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запуске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стартер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немедленно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отключается,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чтобы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избежать</w:t>
      </w:r>
      <w:r w:rsidRPr="002258DD">
        <w:rPr>
          <w:spacing w:val="-1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повреждений.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Если</w:t>
      </w:r>
      <w:r w:rsidRPr="002258DD">
        <w:rPr>
          <w:spacing w:val="-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запуск</w:t>
      </w:r>
      <w:r w:rsidRPr="002258DD">
        <w:rPr>
          <w:spacing w:val="-49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не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удался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в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течение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5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секунд,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стартер</w:t>
      </w:r>
      <w:r w:rsidRPr="002258DD">
        <w:rPr>
          <w:spacing w:val="-6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автоматически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прекращает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работу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и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выполняет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повторную</w:t>
      </w:r>
      <w:r w:rsidRPr="002258DD">
        <w:rPr>
          <w:spacing w:val="-6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попытку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через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5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секунд.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В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случае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трёх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неудачных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попыток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система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подаёт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сигнал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тревоги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и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требует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вмешательства</w:t>
      </w:r>
      <w:r w:rsidRPr="002258DD">
        <w:rPr>
          <w:spacing w:val="-7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оператора.</w:t>
      </w:r>
    </w:p>
    <w:p w:rsidR="00906C2E" w:rsidRPr="002258DD" w:rsidRDefault="004C7566">
      <w:pPr>
        <w:pStyle w:val="a5"/>
        <w:numPr>
          <w:ilvl w:val="0"/>
          <w:numId w:val="4"/>
        </w:numPr>
        <w:tabs>
          <w:tab w:val="left" w:pos="599"/>
        </w:tabs>
        <w:spacing w:before="40" w:line="309" w:lineRule="auto"/>
        <w:ind w:right="1202" w:firstLine="0"/>
        <w:jc w:val="both"/>
        <w:rPr>
          <w:sz w:val="21"/>
          <w:lang w:val="ru-RU"/>
        </w:rPr>
      </w:pPr>
      <w:r w:rsidRPr="002258DD">
        <w:rPr>
          <w:sz w:val="21"/>
          <w:lang w:val="ru-RU"/>
        </w:rPr>
        <w:t>Когда генератор успешно запущен и выдает напряжение, АВР выполняет задержку на 30 секунд (этот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интервал может быть настроен в соответствии с требованиями заказчика), прежде чем переключить нагрузку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на генератор. Загорается индикатор подачи питания от генератора. Однако в этот момент АВР ещё не подает</w:t>
      </w:r>
    </w:p>
    <w:p w:rsidR="00906C2E" w:rsidRPr="002258DD" w:rsidRDefault="00906C2E">
      <w:pPr>
        <w:spacing w:line="309" w:lineRule="auto"/>
        <w:jc w:val="both"/>
        <w:rPr>
          <w:sz w:val="21"/>
          <w:lang w:val="ru-RU"/>
        </w:rPr>
        <w:sectPr w:rsidR="00906C2E" w:rsidRPr="002258DD">
          <w:type w:val="continuous"/>
          <w:pgSz w:w="11910" w:h="16840"/>
          <w:pgMar w:top="1440" w:right="0" w:bottom="1180" w:left="280" w:header="720" w:footer="720" w:gutter="0"/>
          <w:cols w:space="720"/>
        </w:sectPr>
      </w:pPr>
    </w:p>
    <w:p w:rsidR="00906C2E" w:rsidRPr="002258DD" w:rsidRDefault="004C7566">
      <w:pPr>
        <w:pStyle w:val="a3"/>
        <w:spacing w:before="66" w:line="249" w:lineRule="auto"/>
        <w:ind w:left="440" w:right="989" w:firstLine="360"/>
        <w:rPr>
          <w:lang w:val="ru-RU"/>
        </w:rPr>
      </w:pPr>
      <w:r w:rsidRPr="002258DD">
        <w:rPr>
          <w:lang w:val="ru-RU"/>
        </w:rPr>
        <w:lastRenderedPageBreak/>
        <w:t>питание на нагрузку, выполняя дополнительную задержку в 2 секунды. После этого питание подается, и</w:t>
      </w:r>
      <w:r w:rsidRPr="002258DD">
        <w:rPr>
          <w:spacing w:val="-50"/>
          <w:lang w:val="ru-RU"/>
        </w:rPr>
        <w:t xml:space="preserve"> </w:t>
      </w:r>
      <w:r w:rsidRPr="002258DD">
        <w:rPr>
          <w:lang w:val="ru-RU"/>
        </w:rPr>
        <w:t>загорается индикатор нагрузки. Это решение</w:t>
      </w:r>
      <w:r w:rsidRPr="002258DD">
        <w:rPr>
          <w:spacing w:val="2"/>
          <w:lang w:val="ru-RU"/>
        </w:rPr>
        <w:t xml:space="preserve"> </w:t>
      </w:r>
      <w:r w:rsidRPr="002258DD">
        <w:rPr>
          <w:lang w:val="ru-RU"/>
        </w:rPr>
        <w:t>эффективно устраняет проблему переключения АВР.</w:t>
      </w:r>
    </w:p>
    <w:p w:rsidR="00906C2E" w:rsidRDefault="004C7566">
      <w:pPr>
        <w:pStyle w:val="a5"/>
        <w:numPr>
          <w:ilvl w:val="0"/>
          <w:numId w:val="4"/>
        </w:numPr>
        <w:tabs>
          <w:tab w:val="left" w:pos="599"/>
        </w:tabs>
        <w:spacing w:line="249" w:lineRule="auto"/>
        <w:ind w:left="440" w:right="1276" w:firstLine="0"/>
        <w:rPr>
          <w:sz w:val="21"/>
        </w:rPr>
      </w:pPr>
      <w:r w:rsidRPr="002258DD">
        <w:rPr>
          <w:sz w:val="21"/>
          <w:lang w:val="ru-RU"/>
        </w:rPr>
        <w:t>Когда питание городской сети восстанавливается, АВР выполняет подтверждение в течение 5 секунд.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Сначала нагрузка отключается, затем переключается на питание от городской сети. При этом загорается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 xml:space="preserve">индикатор городской сети. Через 2 секунды питание подается, и загорается индикатор нагрузки. </w:t>
      </w:r>
      <w:proofErr w:type="spellStart"/>
      <w:r>
        <w:rPr>
          <w:sz w:val="21"/>
        </w:rPr>
        <w:t>Это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решение</w:t>
      </w:r>
      <w:proofErr w:type="spellEnd"/>
      <w:r>
        <w:rPr>
          <w:spacing w:val="-50"/>
          <w:sz w:val="21"/>
        </w:rPr>
        <w:t xml:space="preserve"> </w:t>
      </w:r>
      <w:proofErr w:type="spellStart"/>
      <w:r>
        <w:rPr>
          <w:sz w:val="21"/>
        </w:rPr>
        <w:t>также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эффективно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устраняет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проблему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переключения</w:t>
      </w:r>
      <w:proofErr w:type="spellEnd"/>
      <w:r>
        <w:rPr>
          <w:sz w:val="21"/>
        </w:rPr>
        <w:t xml:space="preserve"> АВР.</w:t>
      </w:r>
    </w:p>
    <w:p w:rsidR="00906C2E" w:rsidRPr="002258DD" w:rsidRDefault="004C7566">
      <w:pPr>
        <w:pStyle w:val="a5"/>
        <w:numPr>
          <w:ilvl w:val="0"/>
          <w:numId w:val="4"/>
        </w:numPr>
        <w:tabs>
          <w:tab w:val="left" w:pos="599"/>
        </w:tabs>
        <w:spacing w:before="4" w:line="259" w:lineRule="auto"/>
        <w:ind w:left="440" w:right="1265" w:firstLine="0"/>
        <w:rPr>
          <w:sz w:val="21"/>
          <w:lang w:val="ru-RU"/>
        </w:rPr>
      </w:pPr>
      <w:r w:rsidRPr="002258DD">
        <w:rPr>
          <w:sz w:val="21"/>
          <w:lang w:val="ru-RU"/>
        </w:rPr>
        <w:t>После того как питание от городской сети начинает подаваться на нагрузку, генератор продолжает работать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ещё 30 секунд, после чего автоматически отключается, обеспечивая бесперебойную работу системы без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необходимости постоянного контроля.</w:t>
      </w:r>
    </w:p>
    <w:p w:rsidR="00906C2E" w:rsidRPr="002258DD" w:rsidRDefault="00906C2E">
      <w:pPr>
        <w:pStyle w:val="a3"/>
        <w:spacing w:before="2"/>
        <w:rPr>
          <w:sz w:val="19"/>
          <w:lang w:val="ru-RU"/>
        </w:rPr>
      </w:pPr>
    </w:p>
    <w:p w:rsidR="00906C2E" w:rsidRPr="002258DD" w:rsidRDefault="00906C2E">
      <w:pPr>
        <w:pStyle w:val="a3"/>
        <w:rPr>
          <w:sz w:val="22"/>
          <w:lang w:val="ru-RU"/>
        </w:rPr>
      </w:pPr>
    </w:p>
    <w:p w:rsidR="00906C2E" w:rsidRPr="002258DD" w:rsidRDefault="00906C2E">
      <w:pPr>
        <w:pStyle w:val="a3"/>
        <w:spacing w:before="1"/>
        <w:rPr>
          <w:sz w:val="22"/>
          <w:lang w:val="ru-RU"/>
        </w:rPr>
      </w:pPr>
    </w:p>
    <w:p w:rsidR="00906C2E" w:rsidRPr="002258DD" w:rsidRDefault="00927832" w:rsidP="00927832">
      <w:pPr>
        <w:pStyle w:val="2"/>
        <w:numPr>
          <w:ilvl w:val="1"/>
          <w:numId w:val="6"/>
        </w:numPr>
        <w:rPr>
          <w:lang w:val="ru-RU"/>
        </w:rPr>
      </w:pPr>
      <w:r>
        <w:rPr>
          <w:lang w:val="ru-RU"/>
        </w:rPr>
        <w:t xml:space="preserve"> </w:t>
      </w:r>
      <w:r w:rsidR="004C7566" w:rsidRPr="002258DD">
        <w:rPr>
          <w:lang w:val="ru-RU"/>
        </w:rPr>
        <w:t>Габаритные</w:t>
      </w:r>
      <w:r w:rsidR="004C7566" w:rsidRPr="002258DD">
        <w:rPr>
          <w:spacing w:val="-1"/>
          <w:lang w:val="ru-RU"/>
        </w:rPr>
        <w:t xml:space="preserve"> </w:t>
      </w:r>
      <w:r w:rsidR="004C7566" w:rsidRPr="002258DD">
        <w:rPr>
          <w:lang w:val="ru-RU"/>
        </w:rPr>
        <w:t>размеры</w:t>
      </w:r>
      <w:r w:rsidR="004C7566" w:rsidRPr="002258DD">
        <w:rPr>
          <w:spacing w:val="-1"/>
          <w:lang w:val="ru-RU"/>
        </w:rPr>
        <w:t xml:space="preserve"> </w:t>
      </w:r>
      <w:r w:rsidR="004C7566" w:rsidRPr="002258DD">
        <w:rPr>
          <w:lang w:val="ru-RU"/>
        </w:rPr>
        <w:t>комплектов</w:t>
      </w:r>
      <w:r w:rsidR="004C7566" w:rsidRPr="002258DD">
        <w:rPr>
          <w:spacing w:val="-1"/>
          <w:lang w:val="ru-RU"/>
        </w:rPr>
        <w:t xml:space="preserve"> </w:t>
      </w:r>
      <w:r w:rsidR="004C7566" w:rsidRPr="002258DD">
        <w:rPr>
          <w:lang w:val="ru-RU"/>
        </w:rPr>
        <w:t>АВР</w:t>
      </w:r>
    </w:p>
    <w:p w:rsidR="00906C2E" w:rsidRPr="002258DD" w:rsidRDefault="00906C2E">
      <w:pPr>
        <w:pStyle w:val="a3"/>
        <w:spacing w:before="3"/>
        <w:rPr>
          <w:b/>
          <w:sz w:val="43"/>
          <w:lang w:val="ru-RU"/>
        </w:rPr>
      </w:pPr>
    </w:p>
    <w:p w:rsidR="00906C2E" w:rsidRPr="002258DD" w:rsidRDefault="00906C2E">
      <w:pPr>
        <w:pStyle w:val="a3"/>
        <w:spacing w:before="1"/>
        <w:rPr>
          <w:b/>
          <w:sz w:val="41"/>
          <w:lang w:val="ru-RU"/>
        </w:rPr>
      </w:pPr>
    </w:p>
    <w:p w:rsidR="00906C2E" w:rsidRDefault="004C7566" w:rsidP="002258DD">
      <w:pPr>
        <w:tabs>
          <w:tab w:val="left" w:pos="5146"/>
        </w:tabs>
        <w:spacing w:before="1"/>
        <w:ind w:left="1234"/>
        <w:rPr>
          <w:b/>
          <w:position w:val="11"/>
          <w:sz w:val="24"/>
          <w:lang w:val="ru-RU"/>
        </w:rPr>
      </w:pPr>
      <w:r w:rsidRPr="002258DD">
        <w:rPr>
          <w:b/>
          <w:position w:val="11"/>
          <w:sz w:val="24"/>
          <w:lang w:val="ru-RU"/>
        </w:rPr>
        <w:t>Настенный</w:t>
      </w:r>
      <w:r w:rsidRPr="002258DD">
        <w:rPr>
          <w:b/>
          <w:spacing w:val="24"/>
          <w:position w:val="11"/>
          <w:sz w:val="24"/>
          <w:lang w:val="ru-RU"/>
        </w:rPr>
        <w:t xml:space="preserve"> </w:t>
      </w:r>
      <w:r w:rsidRPr="002258DD">
        <w:rPr>
          <w:b/>
          <w:position w:val="11"/>
          <w:sz w:val="24"/>
          <w:lang w:val="ru-RU"/>
        </w:rPr>
        <w:t>блок</w:t>
      </w:r>
    </w:p>
    <w:p w:rsidR="00463CD4" w:rsidRDefault="00463CD4" w:rsidP="002258DD">
      <w:pPr>
        <w:tabs>
          <w:tab w:val="left" w:pos="5146"/>
        </w:tabs>
        <w:spacing w:before="1"/>
        <w:ind w:left="1234"/>
        <w:rPr>
          <w:noProof/>
          <w:sz w:val="24"/>
          <w:lang w:val="ru-RU" w:eastAsia="ru-RU"/>
        </w:rPr>
      </w:pPr>
    </w:p>
    <w:p w:rsidR="00463CD4" w:rsidRDefault="00463CD4" w:rsidP="002258DD">
      <w:pPr>
        <w:tabs>
          <w:tab w:val="left" w:pos="5146"/>
        </w:tabs>
        <w:spacing w:before="1"/>
        <w:ind w:left="1234"/>
        <w:rPr>
          <w:b/>
          <w:position w:val="11"/>
          <w:sz w:val="24"/>
          <w:lang w:val="ru-RU"/>
        </w:rPr>
      </w:pPr>
    </w:p>
    <w:p w:rsidR="00463CD4" w:rsidRDefault="00463CD4" w:rsidP="002258DD">
      <w:pPr>
        <w:tabs>
          <w:tab w:val="left" w:pos="5146"/>
        </w:tabs>
        <w:spacing w:before="1"/>
        <w:ind w:left="1234"/>
        <w:rPr>
          <w:b/>
          <w:position w:val="11"/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22031400" wp14:editId="6B231033">
            <wp:simplePos x="0" y="0"/>
            <wp:positionH relativeFrom="column">
              <wp:posOffset>1165225</wp:posOffset>
            </wp:positionH>
            <wp:positionV relativeFrom="paragraph">
              <wp:posOffset>69215</wp:posOffset>
            </wp:positionV>
            <wp:extent cx="4733925" cy="5810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1203_16440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17602" r="10496" b="15707"/>
                    <a:stretch/>
                  </pic:blipFill>
                  <pic:spPr bwMode="auto">
                    <a:xfrm>
                      <a:off x="0" y="0"/>
                      <a:ext cx="4733925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CD4" w:rsidRPr="002258DD" w:rsidRDefault="00463CD4" w:rsidP="002258DD">
      <w:pPr>
        <w:tabs>
          <w:tab w:val="left" w:pos="5146"/>
        </w:tabs>
        <w:spacing w:before="1"/>
        <w:ind w:left="1234"/>
        <w:rPr>
          <w:sz w:val="24"/>
          <w:lang w:val="ru-RU"/>
        </w:rPr>
        <w:sectPr w:rsidR="00463CD4" w:rsidRPr="002258DD">
          <w:pgSz w:w="11910" w:h="16840"/>
          <w:pgMar w:top="680" w:right="0" w:bottom="1180" w:left="280" w:header="0" w:footer="998" w:gutter="0"/>
          <w:cols w:space="720"/>
        </w:sectPr>
      </w:pPr>
    </w:p>
    <w:p w:rsidR="00906C2E" w:rsidRPr="002258DD" w:rsidRDefault="00927832">
      <w:pPr>
        <w:pStyle w:val="2"/>
        <w:spacing w:before="66"/>
        <w:ind w:left="437"/>
        <w:rPr>
          <w:lang w:val="ru-RU"/>
        </w:rPr>
      </w:pPr>
      <w:r>
        <w:rPr>
          <w:lang w:val="ru-RU"/>
        </w:rPr>
        <w:lastRenderedPageBreak/>
        <w:t xml:space="preserve">2.3 </w:t>
      </w:r>
      <w:r w:rsidR="004C7566" w:rsidRPr="002258DD">
        <w:rPr>
          <w:lang w:val="ru-RU"/>
        </w:rPr>
        <w:t>Примеры</w:t>
      </w:r>
      <w:r w:rsidR="004C7566" w:rsidRPr="002258DD">
        <w:rPr>
          <w:spacing w:val="-2"/>
          <w:lang w:val="ru-RU"/>
        </w:rPr>
        <w:t xml:space="preserve"> </w:t>
      </w:r>
      <w:r w:rsidR="004C7566" w:rsidRPr="002258DD">
        <w:rPr>
          <w:lang w:val="ru-RU"/>
        </w:rPr>
        <w:t>использования</w:t>
      </w:r>
    </w:p>
    <w:p w:rsidR="00906C2E" w:rsidRPr="002258DD" w:rsidRDefault="00906C2E">
      <w:pPr>
        <w:pStyle w:val="a3"/>
        <w:spacing w:before="8"/>
        <w:rPr>
          <w:b/>
          <w:sz w:val="10"/>
          <w:lang w:val="ru-RU"/>
        </w:rPr>
      </w:pPr>
    </w:p>
    <w:p w:rsidR="00906C2E" w:rsidRPr="002258DD" w:rsidRDefault="004C7566">
      <w:pPr>
        <w:ind w:left="440"/>
        <w:rPr>
          <w:b/>
          <w:sz w:val="24"/>
          <w:lang w:val="ru-RU"/>
        </w:rPr>
      </w:pPr>
      <w:r w:rsidRPr="002258DD">
        <w:rPr>
          <w:b/>
          <w:sz w:val="24"/>
          <w:lang w:val="ru-RU"/>
        </w:rPr>
        <w:t>Настенный</w:t>
      </w:r>
      <w:r w:rsidRPr="002258DD">
        <w:rPr>
          <w:b/>
          <w:spacing w:val="-1"/>
          <w:sz w:val="24"/>
          <w:lang w:val="ru-RU"/>
        </w:rPr>
        <w:t xml:space="preserve"> </w:t>
      </w:r>
      <w:r w:rsidRPr="002258DD">
        <w:rPr>
          <w:b/>
          <w:sz w:val="24"/>
          <w:lang w:val="ru-RU"/>
        </w:rPr>
        <w:t>блок</w:t>
      </w:r>
    </w:p>
    <w:p w:rsidR="00906C2E" w:rsidRPr="002258DD" w:rsidRDefault="00906C2E">
      <w:pPr>
        <w:pStyle w:val="a3"/>
        <w:spacing w:before="7"/>
        <w:rPr>
          <w:b/>
          <w:sz w:val="24"/>
          <w:lang w:val="ru-RU"/>
        </w:rPr>
      </w:pPr>
    </w:p>
    <w:p w:rsidR="00906C2E" w:rsidRPr="002258DD" w:rsidRDefault="00463CD4">
      <w:pPr>
        <w:rPr>
          <w:sz w:val="24"/>
          <w:lang w:val="ru-RU"/>
        </w:rPr>
        <w:sectPr w:rsidR="00906C2E" w:rsidRPr="002258DD">
          <w:pgSz w:w="11910" w:h="16840"/>
          <w:pgMar w:top="860" w:right="0" w:bottom="1180" w:left="280" w:header="0" w:footer="998" w:gutter="0"/>
          <w:cols w:space="720"/>
        </w:sect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0D527D41" wp14:editId="309BE99A">
            <wp:simplePos x="0" y="0"/>
            <wp:positionH relativeFrom="column">
              <wp:posOffset>1392388</wp:posOffset>
            </wp:positionH>
            <wp:positionV relativeFrom="paragraph">
              <wp:posOffset>3247524</wp:posOffset>
            </wp:positionV>
            <wp:extent cx="4261029" cy="31959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1203_1644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029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952" behindDoc="0" locked="0" layoutInCell="1" allowOverlap="1" wp14:anchorId="46B99DED" wp14:editId="59EC7373">
            <wp:simplePos x="0" y="0"/>
            <wp:positionH relativeFrom="page">
              <wp:posOffset>866241</wp:posOffset>
            </wp:positionH>
            <wp:positionV relativeFrom="paragraph">
              <wp:posOffset>506563</wp:posOffset>
            </wp:positionV>
            <wp:extent cx="1985645" cy="199707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 wp14:anchorId="5F15E143" wp14:editId="656FA30D">
            <wp:simplePos x="0" y="0"/>
            <wp:positionH relativeFrom="page">
              <wp:posOffset>3320382</wp:posOffset>
            </wp:positionH>
            <wp:positionV relativeFrom="paragraph">
              <wp:posOffset>410411</wp:posOffset>
            </wp:positionV>
            <wp:extent cx="3670935" cy="209296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C2E" w:rsidRPr="002258DD" w:rsidRDefault="00906C2E">
      <w:pPr>
        <w:pStyle w:val="a3"/>
        <w:rPr>
          <w:b/>
          <w:sz w:val="20"/>
          <w:lang w:val="ru-RU"/>
        </w:rPr>
      </w:pPr>
    </w:p>
    <w:p w:rsidR="00906C2E" w:rsidRPr="002258DD" w:rsidRDefault="00906C2E">
      <w:pPr>
        <w:pStyle w:val="a3"/>
        <w:spacing w:before="2"/>
        <w:rPr>
          <w:b/>
          <w:sz w:val="19"/>
          <w:lang w:val="ru-RU"/>
        </w:rPr>
      </w:pPr>
    </w:p>
    <w:p w:rsidR="00906C2E" w:rsidRPr="002258DD" w:rsidRDefault="00927832">
      <w:pPr>
        <w:spacing w:before="87"/>
        <w:ind w:left="760"/>
        <w:rPr>
          <w:b/>
          <w:sz w:val="32"/>
          <w:lang w:val="ru-RU"/>
        </w:rPr>
      </w:pPr>
      <w:r>
        <w:rPr>
          <w:b/>
          <w:sz w:val="32"/>
          <w:lang w:val="ru-RU"/>
        </w:rPr>
        <w:t xml:space="preserve">2.4  </w:t>
      </w:r>
      <w:r w:rsidR="004C7566" w:rsidRPr="002258DD">
        <w:rPr>
          <w:b/>
          <w:sz w:val="32"/>
          <w:lang w:val="ru-RU"/>
        </w:rPr>
        <w:t>Схема</w:t>
      </w:r>
      <w:r w:rsidR="004C7566" w:rsidRPr="002258DD">
        <w:rPr>
          <w:b/>
          <w:spacing w:val="-3"/>
          <w:sz w:val="32"/>
          <w:lang w:val="ru-RU"/>
        </w:rPr>
        <w:t xml:space="preserve"> </w:t>
      </w:r>
      <w:r w:rsidR="004C7566" w:rsidRPr="002258DD">
        <w:rPr>
          <w:b/>
          <w:sz w:val="32"/>
          <w:lang w:val="ru-RU"/>
        </w:rPr>
        <w:t>индикаторов</w:t>
      </w:r>
      <w:r w:rsidR="004C7566" w:rsidRPr="002258DD">
        <w:rPr>
          <w:b/>
          <w:spacing w:val="-3"/>
          <w:sz w:val="32"/>
          <w:lang w:val="ru-RU"/>
        </w:rPr>
        <w:t xml:space="preserve"> </w:t>
      </w:r>
      <w:r w:rsidR="004C7566" w:rsidRPr="002258DD">
        <w:rPr>
          <w:b/>
          <w:sz w:val="32"/>
          <w:lang w:val="ru-RU"/>
        </w:rPr>
        <w:t>системы</w:t>
      </w:r>
      <w:r w:rsidR="004C7566" w:rsidRPr="002258DD">
        <w:rPr>
          <w:b/>
          <w:spacing w:val="-2"/>
          <w:sz w:val="32"/>
          <w:lang w:val="ru-RU"/>
        </w:rPr>
        <w:t xml:space="preserve"> </w:t>
      </w:r>
      <w:r w:rsidR="004C7566" w:rsidRPr="002258DD">
        <w:rPr>
          <w:b/>
          <w:sz w:val="32"/>
          <w:lang w:val="ru-RU"/>
        </w:rPr>
        <w:t>ввода</w:t>
      </w:r>
      <w:r w:rsidR="004C7566" w:rsidRPr="002258DD">
        <w:rPr>
          <w:b/>
          <w:spacing w:val="-2"/>
          <w:sz w:val="32"/>
          <w:lang w:val="ru-RU"/>
        </w:rPr>
        <w:t xml:space="preserve"> </w:t>
      </w:r>
      <w:r w:rsidR="004C7566" w:rsidRPr="002258DD">
        <w:rPr>
          <w:b/>
          <w:sz w:val="32"/>
          <w:lang w:val="ru-RU"/>
        </w:rPr>
        <w:t>питания</w:t>
      </w:r>
      <w:r w:rsidR="004C7566" w:rsidRPr="002258DD">
        <w:rPr>
          <w:b/>
          <w:spacing w:val="-3"/>
          <w:sz w:val="32"/>
          <w:lang w:val="ru-RU"/>
        </w:rPr>
        <w:t xml:space="preserve"> </w:t>
      </w:r>
      <w:r w:rsidR="004C7566" w:rsidRPr="002258DD">
        <w:rPr>
          <w:b/>
          <w:sz w:val="32"/>
          <w:lang w:val="ru-RU"/>
        </w:rPr>
        <w:t>АВР</w:t>
      </w:r>
    </w:p>
    <w:p w:rsidR="00906C2E" w:rsidRPr="002258DD" w:rsidRDefault="00906C2E">
      <w:pPr>
        <w:pStyle w:val="a3"/>
        <w:rPr>
          <w:b/>
          <w:sz w:val="34"/>
          <w:lang w:val="ru-RU"/>
        </w:rPr>
      </w:pPr>
    </w:p>
    <w:p w:rsidR="00906C2E" w:rsidRPr="00927832" w:rsidRDefault="00927832">
      <w:pPr>
        <w:spacing w:before="216"/>
        <w:ind w:left="860"/>
        <w:rPr>
          <w:b/>
          <w:sz w:val="28"/>
          <w:lang w:val="ru-RU"/>
        </w:rPr>
      </w:pPr>
      <w:r w:rsidRPr="00927832">
        <w:rPr>
          <w:b/>
          <w:sz w:val="28"/>
          <w:lang w:val="ru-RU"/>
        </w:rPr>
        <w:t xml:space="preserve">2.4.1 </w:t>
      </w:r>
      <w:r w:rsidR="004C7566" w:rsidRPr="00927832">
        <w:rPr>
          <w:b/>
          <w:sz w:val="28"/>
          <w:lang w:val="ru-RU"/>
        </w:rPr>
        <w:t>Схема</w:t>
      </w:r>
      <w:r w:rsidR="004C7566" w:rsidRPr="00927832">
        <w:rPr>
          <w:b/>
          <w:spacing w:val="-3"/>
          <w:sz w:val="28"/>
          <w:lang w:val="ru-RU"/>
        </w:rPr>
        <w:t xml:space="preserve"> </w:t>
      </w:r>
      <w:r w:rsidR="004C7566" w:rsidRPr="00927832">
        <w:rPr>
          <w:b/>
          <w:sz w:val="28"/>
          <w:lang w:val="ru-RU"/>
        </w:rPr>
        <w:t>подключения</w:t>
      </w:r>
      <w:r w:rsidR="004C7566" w:rsidRPr="00927832">
        <w:rPr>
          <w:b/>
          <w:spacing w:val="-3"/>
          <w:sz w:val="28"/>
          <w:lang w:val="ru-RU"/>
        </w:rPr>
        <w:t xml:space="preserve"> </w:t>
      </w:r>
      <w:r w:rsidR="004C7566" w:rsidRPr="00927832">
        <w:rPr>
          <w:b/>
          <w:sz w:val="28"/>
          <w:lang w:val="ru-RU"/>
        </w:rPr>
        <w:t>кабелей</w:t>
      </w:r>
      <w:r w:rsidR="004C7566" w:rsidRPr="00927832">
        <w:rPr>
          <w:b/>
          <w:spacing w:val="-3"/>
          <w:sz w:val="28"/>
          <w:lang w:val="ru-RU"/>
        </w:rPr>
        <w:t xml:space="preserve"> </w:t>
      </w:r>
      <w:r w:rsidR="004C7566" w:rsidRPr="00927832">
        <w:rPr>
          <w:b/>
          <w:sz w:val="28"/>
          <w:lang w:val="ru-RU"/>
        </w:rPr>
        <w:t>для</w:t>
      </w:r>
      <w:r w:rsidR="004C7566" w:rsidRPr="00927832">
        <w:rPr>
          <w:b/>
          <w:spacing w:val="-2"/>
          <w:sz w:val="28"/>
          <w:lang w:val="ru-RU"/>
        </w:rPr>
        <w:t xml:space="preserve"> </w:t>
      </w:r>
      <w:r w:rsidR="004C7566" w:rsidRPr="00927832">
        <w:rPr>
          <w:b/>
          <w:sz w:val="28"/>
          <w:lang w:val="ru-RU"/>
        </w:rPr>
        <w:t>АВР</w:t>
      </w:r>
      <w:r w:rsidR="004C7566" w:rsidRPr="00927832">
        <w:rPr>
          <w:b/>
          <w:spacing w:val="-3"/>
          <w:sz w:val="28"/>
          <w:lang w:val="ru-RU"/>
        </w:rPr>
        <w:t xml:space="preserve"> </w:t>
      </w:r>
      <w:r w:rsidR="004C7566" w:rsidRPr="00927832">
        <w:rPr>
          <w:b/>
          <w:sz w:val="28"/>
          <w:lang w:val="ru-RU"/>
        </w:rPr>
        <w:t>типа</w:t>
      </w:r>
      <w:r w:rsidR="004C7566" w:rsidRPr="00927832">
        <w:rPr>
          <w:b/>
          <w:spacing w:val="-3"/>
          <w:sz w:val="28"/>
          <w:lang w:val="ru-RU"/>
        </w:rPr>
        <w:t xml:space="preserve"> </w:t>
      </w:r>
      <w:r w:rsidR="004C7566" w:rsidRPr="00927832">
        <w:rPr>
          <w:b/>
          <w:sz w:val="28"/>
        </w:rPr>
        <w:t>A</w:t>
      </w:r>
    </w:p>
    <w:p w:rsidR="00906C2E" w:rsidRPr="002258DD" w:rsidRDefault="00906C2E">
      <w:pPr>
        <w:pStyle w:val="a3"/>
        <w:rPr>
          <w:sz w:val="20"/>
          <w:lang w:val="ru-RU"/>
        </w:rPr>
      </w:pPr>
    </w:p>
    <w:p w:rsidR="00906C2E" w:rsidRPr="002258DD" w:rsidRDefault="004C7566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461100</wp:posOffset>
            </wp:positionH>
            <wp:positionV relativeFrom="paragraph">
              <wp:posOffset>115892</wp:posOffset>
            </wp:positionV>
            <wp:extent cx="6080760" cy="6174104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617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C2E" w:rsidRPr="002258DD" w:rsidRDefault="00906C2E">
      <w:pPr>
        <w:rPr>
          <w:sz w:val="12"/>
          <w:lang w:val="ru-RU"/>
        </w:rPr>
        <w:sectPr w:rsidR="00906C2E" w:rsidRPr="002258DD">
          <w:pgSz w:w="11910" w:h="16840"/>
          <w:pgMar w:top="1600" w:right="0" w:bottom="1180" w:left="280" w:header="0" w:footer="998" w:gutter="0"/>
          <w:cols w:space="720"/>
        </w:sectPr>
      </w:pPr>
    </w:p>
    <w:p w:rsidR="00906C2E" w:rsidRDefault="00927832">
      <w:pPr>
        <w:pStyle w:val="1"/>
        <w:spacing w:before="76"/>
        <w:ind w:left="466"/>
      </w:pPr>
      <w:r>
        <w:rPr>
          <w:lang w:val="ru-RU"/>
        </w:rPr>
        <w:lastRenderedPageBreak/>
        <w:t xml:space="preserve">2.4.2 </w:t>
      </w:r>
      <w:proofErr w:type="spellStart"/>
      <w:r w:rsidR="004C7566">
        <w:t>Подключение</w:t>
      </w:r>
      <w:proofErr w:type="spellEnd"/>
      <w:r w:rsidR="004C7566">
        <w:rPr>
          <w:spacing w:val="-4"/>
        </w:rPr>
        <w:t xml:space="preserve"> </w:t>
      </w:r>
      <w:proofErr w:type="spellStart"/>
      <w:r w:rsidR="004C7566">
        <w:t>кабелей</w:t>
      </w:r>
      <w:proofErr w:type="spellEnd"/>
      <w:r w:rsidR="004C7566">
        <w:rPr>
          <w:spacing w:val="-3"/>
        </w:rPr>
        <w:t xml:space="preserve"> </w:t>
      </w:r>
      <w:proofErr w:type="spellStart"/>
      <w:r w:rsidR="004C7566">
        <w:t>устройств</w:t>
      </w:r>
      <w:proofErr w:type="spellEnd"/>
    </w:p>
    <w:p w:rsidR="00906C2E" w:rsidRDefault="00906C2E">
      <w:pPr>
        <w:pStyle w:val="a3"/>
        <w:rPr>
          <w:b/>
          <w:sz w:val="32"/>
        </w:rPr>
      </w:pPr>
    </w:p>
    <w:p w:rsidR="00906C2E" w:rsidRPr="002258DD" w:rsidRDefault="00C10500">
      <w:pPr>
        <w:pStyle w:val="a5"/>
        <w:numPr>
          <w:ilvl w:val="0"/>
          <w:numId w:val="2"/>
        </w:numPr>
        <w:tabs>
          <w:tab w:val="left" w:pos="681"/>
        </w:tabs>
        <w:spacing w:before="53"/>
        <w:ind w:left="681" w:hanging="241"/>
        <w:rPr>
          <w:rFonts w:ascii="SimSun" w:hAnsi="SimSun"/>
          <w:lang w:val="ru-RU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B3F57CA" wp14:editId="5817C190">
            <wp:simplePos x="0" y="0"/>
            <wp:positionH relativeFrom="column">
              <wp:posOffset>660400</wp:posOffset>
            </wp:positionH>
            <wp:positionV relativeFrom="paragraph">
              <wp:posOffset>4154805</wp:posOffset>
            </wp:positionV>
            <wp:extent cx="5118100" cy="38387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203_1644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83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566"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 wp14:anchorId="6FEA14E2" wp14:editId="02302109">
            <wp:simplePos x="0" y="0"/>
            <wp:positionH relativeFrom="page">
              <wp:posOffset>173990</wp:posOffset>
            </wp:positionH>
            <wp:positionV relativeFrom="page">
              <wp:posOffset>1830705</wp:posOffset>
            </wp:positionV>
            <wp:extent cx="7318007" cy="3128063"/>
            <wp:effectExtent l="0" t="0" r="0" b="0"/>
            <wp:wrapNone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007" cy="312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566" w:rsidRPr="002258DD">
        <w:rPr>
          <w:sz w:val="24"/>
          <w:lang w:val="ru-RU"/>
        </w:rPr>
        <w:t>Схема</w:t>
      </w:r>
      <w:r w:rsidR="004C7566" w:rsidRPr="002258DD">
        <w:rPr>
          <w:spacing w:val="-3"/>
          <w:sz w:val="24"/>
          <w:lang w:val="ru-RU"/>
        </w:rPr>
        <w:t xml:space="preserve"> </w:t>
      </w:r>
      <w:r w:rsidR="004C7566" w:rsidRPr="002258DD">
        <w:rPr>
          <w:sz w:val="24"/>
          <w:lang w:val="ru-RU"/>
        </w:rPr>
        <w:t>подключения</w:t>
      </w:r>
      <w:r w:rsidR="004C7566" w:rsidRPr="002258DD">
        <w:rPr>
          <w:spacing w:val="-3"/>
          <w:sz w:val="24"/>
          <w:lang w:val="ru-RU"/>
        </w:rPr>
        <w:t xml:space="preserve"> </w:t>
      </w:r>
      <w:r w:rsidR="004C7566" w:rsidRPr="002258DD">
        <w:rPr>
          <w:sz w:val="24"/>
          <w:lang w:val="ru-RU"/>
        </w:rPr>
        <w:t>кабелей</w:t>
      </w:r>
      <w:r w:rsidR="004C7566" w:rsidRPr="002258DD">
        <w:rPr>
          <w:spacing w:val="-2"/>
          <w:sz w:val="24"/>
          <w:lang w:val="ru-RU"/>
        </w:rPr>
        <w:t xml:space="preserve"> </w:t>
      </w:r>
      <w:r w:rsidR="004C7566" w:rsidRPr="002258DD">
        <w:rPr>
          <w:sz w:val="24"/>
          <w:lang w:val="ru-RU"/>
        </w:rPr>
        <w:t>для</w:t>
      </w:r>
      <w:r w:rsidR="004C7566" w:rsidRPr="002258DD">
        <w:rPr>
          <w:spacing w:val="-2"/>
          <w:sz w:val="24"/>
          <w:lang w:val="ru-RU"/>
        </w:rPr>
        <w:t xml:space="preserve"> </w:t>
      </w:r>
      <w:r w:rsidR="004C7566" w:rsidRPr="002258DD">
        <w:rPr>
          <w:sz w:val="24"/>
          <w:lang w:val="ru-RU"/>
        </w:rPr>
        <w:t>настенного</w:t>
      </w:r>
      <w:r w:rsidR="004C7566" w:rsidRPr="002258DD">
        <w:rPr>
          <w:spacing w:val="-3"/>
          <w:sz w:val="24"/>
          <w:lang w:val="ru-RU"/>
        </w:rPr>
        <w:t xml:space="preserve"> </w:t>
      </w:r>
      <w:r w:rsidR="004C7566" w:rsidRPr="002258DD">
        <w:rPr>
          <w:sz w:val="24"/>
          <w:lang w:val="ru-RU"/>
        </w:rPr>
        <w:t>блока</w:t>
      </w:r>
    </w:p>
    <w:p w:rsidR="00906C2E" w:rsidRPr="002258DD" w:rsidRDefault="00906C2E">
      <w:pPr>
        <w:rPr>
          <w:sz w:val="20"/>
          <w:lang w:val="ru-RU"/>
        </w:rPr>
        <w:sectPr w:rsidR="00906C2E" w:rsidRPr="002258DD">
          <w:pgSz w:w="11910" w:h="16840"/>
          <w:pgMar w:top="820" w:right="0" w:bottom="1180" w:left="280" w:header="0" w:footer="998" w:gutter="0"/>
          <w:cols w:space="720"/>
        </w:sectPr>
      </w:pPr>
    </w:p>
    <w:p w:rsidR="00906C2E" w:rsidRPr="002258DD" w:rsidRDefault="00906C2E">
      <w:pPr>
        <w:pStyle w:val="a3"/>
        <w:spacing w:before="3"/>
        <w:rPr>
          <w:sz w:val="16"/>
          <w:lang w:val="ru-RU"/>
        </w:rPr>
      </w:pPr>
    </w:p>
    <w:p w:rsidR="00906C2E" w:rsidRPr="002258DD" w:rsidRDefault="00906C2E">
      <w:pPr>
        <w:pStyle w:val="a3"/>
        <w:rPr>
          <w:sz w:val="20"/>
          <w:lang w:val="ru-RU"/>
        </w:rPr>
      </w:pPr>
    </w:p>
    <w:p w:rsidR="00906C2E" w:rsidRPr="002258DD" w:rsidRDefault="00906C2E">
      <w:pPr>
        <w:pStyle w:val="a3"/>
        <w:rPr>
          <w:sz w:val="20"/>
          <w:lang w:val="ru-RU"/>
        </w:rPr>
      </w:pPr>
    </w:p>
    <w:p w:rsidR="00906C2E" w:rsidRPr="002258DD" w:rsidRDefault="00906C2E">
      <w:pPr>
        <w:pStyle w:val="a3"/>
        <w:spacing w:before="5"/>
        <w:rPr>
          <w:sz w:val="25"/>
          <w:lang w:val="ru-RU"/>
        </w:rPr>
      </w:pPr>
    </w:p>
    <w:p w:rsidR="00906C2E" w:rsidRPr="002258DD" w:rsidRDefault="00906C2E">
      <w:pPr>
        <w:pStyle w:val="a3"/>
        <w:rPr>
          <w:sz w:val="20"/>
          <w:lang w:val="ru-RU"/>
        </w:rPr>
      </w:pPr>
    </w:p>
    <w:p w:rsidR="00906C2E" w:rsidRPr="002258DD" w:rsidRDefault="00906C2E">
      <w:pPr>
        <w:pStyle w:val="a3"/>
        <w:rPr>
          <w:sz w:val="20"/>
          <w:lang w:val="ru-RU"/>
        </w:rPr>
      </w:pPr>
    </w:p>
    <w:p w:rsidR="00906C2E" w:rsidRPr="002258DD" w:rsidRDefault="004C7566">
      <w:pPr>
        <w:pStyle w:val="a3"/>
        <w:spacing w:before="1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2065844</wp:posOffset>
            </wp:positionH>
            <wp:positionV relativeFrom="paragraph">
              <wp:posOffset>149559</wp:posOffset>
            </wp:positionV>
            <wp:extent cx="4137659" cy="1805939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59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C2E" w:rsidRPr="002258DD" w:rsidRDefault="00906C2E">
      <w:pPr>
        <w:pStyle w:val="a3"/>
        <w:rPr>
          <w:sz w:val="26"/>
          <w:lang w:val="ru-RU"/>
        </w:rPr>
      </w:pPr>
    </w:p>
    <w:p w:rsidR="00906C2E" w:rsidRPr="002258DD" w:rsidRDefault="00906C2E">
      <w:pPr>
        <w:pStyle w:val="a3"/>
        <w:rPr>
          <w:sz w:val="26"/>
          <w:lang w:val="ru-RU"/>
        </w:rPr>
      </w:pPr>
    </w:p>
    <w:p w:rsidR="00906C2E" w:rsidRPr="002258DD" w:rsidRDefault="00906C2E">
      <w:pPr>
        <w:pStyle w:val="a3"/>
        <w:spacing w:before="10"/>
        <w:rPr>
          <w:sz w:val="33"/>
          <w:lang w:val="ru-RU"/>
        </w:rPr>
      </w:pPr>
    </w:p>
    <w:p w:rsidR="00906C2E" w:rsidRDefault="004C7566">
      <w:pPr>
        <w:pStyle w:val="a5"/>
        <w:numPr>
          <w:ilvl w:val="0"/>
          <w:numId w:val="2"/>
        </w:numPr>
        <w:tabs>
          <w:tab w:val="left" w:pos="733"/>
        </w:tabs>
        <w:spacing w:before="0"/>
        <w:ind w:left="732" w:hanging="241"/>
        <w:rPr>
          <w:sz w:val="24"/>
        </w:rPr>
      </w:pPr>
      <w:proofErr w:type="spellStart"/>
      <w:r>
        <w:rPr>
          <w:sz w:val="24"/>
        </w:rPr>
        <w:t>Схема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подключения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управляющих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кабелей</w:t>
      </w:r>
      <w:proofErr w:type="spellEnd"/>
      <w:r w:rsidR="00EA40EB">
        <w:rPr>
          <w:noProof/>
          <w:lang w:val="ru-RU" w:eastAsia="ru-RU"/>
        </w:rPr>
        <w:drawing>
          <wp:inline distT="0" distB="0" distL="0" distR="0" wp14:anchorId="69FFEA96" wp14:editId="1BBFC8D5">
            <wp:extent cx="5770433" cy="2815753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1202" cy="28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2E" w:rsidRDefault="00906C2E">
      <w:pPr>
        <w:pStyle w:val="a3"/>
        <w:rPr>
          <w:sz w:val="20"/>
        </w:rPr>
      </w:pPr>
    </w:p>
    <w:p w:rsidR="00906C2E" w:rsidRDefault="00906C2E">
      <w:pPr>
        <w:pStyle w:val="a3"/>
        <w:rPr>
          <w:sz w:val="20"/>
        </w:rPr>
      </w:pPr>
    </w:p>
    <w:p w:rsidR="00906C2E" w:rsidRDefault="00906C2E">
      <w:pPr>
        <w:pStyle w:val="a3"/>
        <w:spacing w:before="11"/>
        <w:rPr>
          <w:sz w:val="18"/>
        </w:rPr>
      </w:pPr>
    </w:p>
    <w:p w:rsidR="00906C2E" w:rsidRDefault="00906C2E">
      <w:pPr>
        <w:rPr>
          <w:sz w:val="18"/>
        </w:rPr>
        <w:sectPr w:rsidR="00906C2E">
          <w:pgSz w:w="11910" w:h="16840"/>
          <w:pgMar w:top="1040" w:right="0" w:bottom="1180" w:left="280" w:header="0" w:footer="998" w:gutter="0"/>
          <w:cols w:space="720"/>
        </w:sectPr>
      </w:pPr>
    </w:p>
    <w:p w:rsidR="00906C2E" w:rsidRDefault="004C7566" w:rsidP="00927832">
      <w:pPr>
        <w:pStyle w:val="1"/>
        <w:numPr>
          <w:ilvl w:val="0"/>
          <w:numId w:val="2"/>
        </w:numPr>
      </w:pPr>
      <w:proofErr w:type="spellStart"/>
      <w:r>
        <w:lastRenderedPageBreak/>
        <w:t>Порядок</w:t>
      </w:r>
      <w:proofErr w:type="spellEnd"/>
      <w:r>
        <w:rPr>
          <w:spacing w:val="-4"/>
        </w:rPr>
        <w:t xml:space="preserve"> </w:t>
      </w:r>
      <w:proofErr w:type="spellStart"/>
      <w:r>
        <w:t>работы</w:t>
      </w:r>
      <w:proofErr w:type="spellEnd"/>
      <w:r w:rsidR="002550BA">
        <w:rPr>
          <w:lang w:val="ru-RU"/>
        </w:rPr>
        <w:t xml:space="preserve"> устройства АВР</w:t>
      </w:r>
    </w:p>
    <w:p w:rsidR="00906C2E" w:rsidRPr="002258DD" w:rsidRDefault="004C7566">
      <w:pPr>
        <w:pStyle w:val="a5"/>
        <w:numPr>
          <w:ilvl w:val="1"/>
          <w:numId w:val="2"/>
        </w:numPr>
        <w:tabs>
          <w:tab w:val="left" w:pos="860"/>
        </w:tabs>
        <w:spacing w:before="185" w:line="309" w:lineRule="auto"/>
        <w:ind w:right="1950" w:hanging="281"/>
        <w:rPr>
          <w:sz w:val="21"/>
          <w:lang w:val="ru-RU"/>
        </w:rPr>
      </w:pPr>
      <w:r w:rsidRPr="002258DD">
        <w:rPr>
          <w:sz w:val="21"/>
          <w:lang w:val="ru-RU"/>
        </w:rPr>
        <w:t>Убедитесь, что все кабели подключены правильно, затем включите автоматический выключатель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городской сети.</w:t>
      </w:r>
    </w:p>
    <w:p w:rsidR="00906C2E" w:rsidRPr="002258DD" w:rsidRDefault="004C7566">
      <w:pPr>
        <w:pStyle w:val="a5"/>
        <w:numPr>
          <w:ilvl w:val="1"/>
          <w:numId w:val="2"/>
        </w:numPr>
        <w:tabs>
          <w:tab w:val="left" w:pos="860"/>
        </w:tabs>
        <w:spacing w:line="309" w:lineRule="auto"/>
        <w:ind w:right="2007" w:hanging="281"/>
        <w:rPr>
          <w:sz w:val="21"/>
          <w:lang w:val="ru-RU"/>
        </w:rPr>
      </w:pPr>
      <w:r w:rsidRPr="002258DD">
        <w:rPr>
          <w:sz w:val="21"/>
          <w:lang w:val="ru-RU"/>
        </w:rPr>
        <w:t xml:space="preserve">Установите все переключатели на панели АВР в положение </w:t>
      </w:r>
      <w:r>
        <w:rPr>
          <w:sz w:val="21"/>
        </w:rPr>
        <w:t>ON</w:t>
      </w:r>
      <w:r w:rsidRPr="002258DD">
        <w:rPr>
          <w:sz w:val="21"/>
          <w:lang w:val="ru-RU"/>
        </w:rPr>
        <w:t>. Если питание от городской сети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 xml:space="preserve">доступно, АВР выполнит задержку подачи питания на 32 секунды (Тип </w:t>
      </w:r>
      <w:r>
        <w:rPr>
          <w:sz w:val="21"/>
        </w:rPr>
        <w:t>A</w:t>
      </w:r>
      <w:r w:rsidRPr="002258DD">
        <w:rPr>
          <w:sz w:val="21"/>
          <w:lang w:val="ru-RU"/>
        </w:rPr>
        <w:t>).</w:t>
      </w:r>
    </w:p>
    <w:p w:rsidR="00906C2E" w:rsidRPr="00161D6D" w:rsidRDefault="004C7566">
      <w:pPr>
        <w:pStyle w:val="a5"/>
        <w:numPr>
          <w:ilvl w:val="1"/>
          <w:numId w:val="2"/>
        </w:numPr>
        <w:tabs>
          <w:tab w:val="left" w:pos="860"/>
        </w:tabs>
        <w:spacing w:before="70" w:line="316" w:lineRule="auto"/>
        <w:ind w:left="439" w:right="6637" w:firstLine="139"/>
        <w:rPr>
          <w:i/>
          <w:sz w:val="21"/>
          <w:lang w:val="ru-RU"/>
        </w:rPr>
      </w:pPr>
      <w:r w:rsidRPr="002258DD">
        <w:rPr>
          <w:sz w:val="21"/>
          <w:lang w:val="ru-RU"/>
        </w:rPr>
        <w:t xml:space="preserve">Поверните ключ генератора в </w:t>
      </w:r>
      <w:r w:rsidRPr="002258DD">
        <w:rPr>
          <w:i/>
          <w:sz w:val="21"/>
          <w:lang w:val="ru-RU"/>
        </w:rPr>
        <w:t xml:space="preserve">положение </w:t>
      </w:r>
      <w:r>
        <w:rPr>
          <w:i/>
          <w:sz w:val="21"/>
        </w:rPr>
        <w:t>ON</w:t>
      </w:r>
      <w:r w:rsidRPr="002258DD">
        <w:rPr>
          <w:i/>
          <w:sz w:val="21"/>
          <w:lang w:val="ru-RU"/>
        </w:rPr>
        <w:t>.</w:t>
      </w:r>
      <w:r w:rsidRPr="002258DD">
        <w:rPr>
          <w:i/>
          <w:spacing w:val="-50"/>
          <w:sz w:val="21"/>
          <w:lang w:val="ru-RU"/>
        </w:rPr>
        <w:t xml:space="preserve"> </w:t>
      </w:r>
      <w:r w:rsidRPr="00161D6D">
        <w:rPr>
          <w:i/>
          <w:sz w:val="21"/>
          <w:lang w:val="ru-RU"/>
        </w:rPr>
        <w:t>Примечания:</w:t>
      </w:r>
    </w:p>
    <w:p w:rsidR="00906C2E" w:rsidRPr="002258DD" w:rsidRDefault="004C7566">
      <w:pPr>
        <w:pStyle w:val="a5"/>
        <w:numPr>
          <w:ilvl w:val="0"/>
          <w:numId w:val="1"/>
        </w:numPr>
        <w:tabs>
          <w:tab w:val="left" w:pos="920"/>
        </w:tabs>
        <w:spacing w:line="316" w:lineRule="auto"/>
        <w:ind w:right="1181" w:hanging="281"/>
        <w:jc w:val="both"/>
        <w:rPr>
          <w:sz w:val="21"/>
          <w:lang w:val="ru-RU"/>
        </w:rPr>
      </w:pPr>
      <w:r w:rsidRPr="002258DD">
        <w:rPr>
          <w:sz w:val="21"/>
          <w:lang w:val="ru-RU"/>
        </w:rPr>
        <w:t>Выбирайте кабели, соответствующие мощности генераторной установки. Для генераторов мощностью 3–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5 кВт рекомендуется использовать кабели сечением 2,5 мм². Изоляционные кабели должны выдерживать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напряжение</w:t>
      </w:r>
      <w:r w:rsidRPr="002258DD">
        <w:rPr>
          <w:spacing w:val="-2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свыше 1500 В.</w:t>
      </w:r>
    </w:p>
    <w:p w:rsidR="00906C2E" w:rsidRPr="002258DD" w:rsidRDefault="004C7566">
      <w:pPr>
        <w:pStyle w:val="a5"/>
        <w:numPr>
          <w:ilvl w:val="0"/>
          <w:numId w:val="1"/>
        </w:numPr>
        <w:tabs>
          <w:tab w:val="left" w:pos="920"/>
        </w:tabs>
        <w:spacing w:line="316" w:lineRule="auto"/>
        <w:ind w:right="1204" w:hanging="281"/>
        <w:rPr>
          <w:sz w:val="21"/>
          <w:lang w:val="ru-RU"/>
        </w:rPr>
      </w:pPr>
      <w:r w:rsidRPr="002258DD">
        <w:rPr>
          <w:sz w:val="21"/>
          <w:lang w:val="ru-RU"/>
        </w:rPr>
        <w:t>Несмотря на то, что все изделия прошли испытания и выдерживают напряжение 1500 В, для вашей</w:t>
      </w:r>
      <w:r w:rsidRPr="002258DD">
        <w:rPr>
          <w:spacing w:val="1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безопасности в соответствии с международными стандартами безопасности электротехнической отрасли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необходимо правильно установить заземляющий провод.</w:t>
      </w:r>
    </w:p>
    <w:p w:rsidR="00906C2E" w:rsidRPr="002258DD" w:rsidRDefault="004C7566">
      <w:pPr>
        <w:pStyle w:val="a5"/>
        <w:numPr>
          <w:ilvl w:val="0"/>
          <w:numId w:val="1"/>
        </w:numPr>
        <w:tabs>
          <w:tab w:val="left" w:pos="920"/>
        </w:tabs>
        <w:spacing w:before="2" w:line="316" w:lineRule="auto"/>
        <w:ind w:right="2141" w:hanging="281"/>
        <w:rPr>
          <w:sz w:val="21"/>
          <w:lang w:val="ru-RU"/>
        </w:rPr>
      </w:pPr>
      <w:r w:rsidRPr="002258DD">
        <w:rPr>
          <w:sz w:val="21"/>
          <w:lang w:val="ru-RU"/>
        </w:rPr>
        <w:t>При подключении городской сети к АВР для обеспечения безопасности обязательно включите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автоматический выключатель или устройство защитного отключения (УЗО).</w:t>
      </w:r>
    </w:p>
    <w:p w:rsidR="00906C2E" w:rsidRDefault="004C7566">
      <w:pPr>
        <w:pStyle w:val="a5"/>
        <w:numPr>
          <w:ilvl w:val="0"/>
          <w:numId w:val="1"/>
        </w:numPr>
        <w:tabs>
          <w:tab w:val="left" w:pos="920"/>
        </w:tabs>
        <w:spacing w:line="316" w:lineRule="auto"/>
        <w:ind w:right="1462" w:hanging="281"/>
        <w:jc w:val="both"/>
        <w:rPr>
          <w:sz w:val="21"/>
          <w:lang w:val="ru-RU"/>
        </w:rPr>
      </w:pPr>
      <w:r w:rsidRPr="002258DD">
        <w:rPr>
          <w:sz w:val="21"/>
          <w:lang w:val="ru-RU"/>
        </w:rPr>
        <w:t>Внутри блока АВР присутствует высокое напряжение. В случае неисправности обслуживание должно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выполняться только квалифицированным специалистом. Чтобы избежать удара электрическим током,</w:t>
      </w:r>
      <w:r w:rsidRPr="002258DD">
        <w:rPr>
          <w:spacing w:val="-50"/>
          <w:sz w:val="21"/>
          <w:lang w:val="ru-RU"/>
        </w:rPr>
        <w:t xml:space="preserve"> </w:t>
      </w:r>
      <w:r w:rsidRPr="002258DD">
        <w:rPr>
          <w:sz w:val="21"/>
          <w:lang w:val="ru-RU"/>
        </w:rPr>
        <w:t>обычным пользователям категорически не рекомендуется открывать корпус блока АВР.</w:t>
      </w:r>
    </w:p>
    <w:p w:rsidR="00463CD4" w:rsidRDefault="00463CD4" w:rsidP="00463CD4">
      <w:pPr>
        <w:tabs>
          <w:tab w:val="left" w:pos="920"/>
        </w:tabs>
        <w:spacing w:line="316" w:lineRule="auto"/>
        <w:ind w:right="1462"/>
        <w:jc w:val="both"/>
        <w:rPr>
          <w:sz w:val="21"/>
          <w:lang w:val="ru-RU"/>
        </w:rPr>
      </w:pPr>
    </w:p>
    <w:p w:rsidR="00463CD4" w:rsidRDefault="00463CD4" w:rsidP="00463CD4">
      <w:pPr>
        <w:tabs>
          <w:tab w:val="left" w:pos="920"/>
        </w:tabs>
        <w:spacing w:line="316" w:lineRule="auto"/>
        <w:ind w:right="1462"/>
        <w:jc w:val="both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3B10993" wp14:editId="59C916E1">
            <wp:simplePos x="0" y="0"/>
            <wp:positionH relativeFrom="column">
              <wp:posOffset>2350135</wp:posOffset>
            </wp:positionH>
            <wp:positionV relativeFrom="paragraph">
              <wp:posOffset>201507</wp:posOffset>
            </wp:positionV>
            <wp:extent cx="2350294" cy="3133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203_16434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294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832" w:rsidRDefault="00927832" w:rsidP="00463CD4">
      <w:pPr>
        <w:tabs>
          <w:tab w:val="left" w:pos="920"/>
        </w:tabs>
        <w:spacing w:line="316" w:lineRule="auto"/>
        <w:ind w:right="1462"/>
        <w:jc w:val="both"/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Pr="00927832" w:rsidRDefault="00927832" w:rsidP="00927832">
      <w:pPr>
        <w:rPr>
          <w:sz w:val="21"/>
          <w:lang w:val="ru-RU"/>
        </w:rPr>
      </w:pPr>
    </w:p>
    <w:p w:rsidR="00927832" w:rsidRDefault="00927832" w:rsidP="00927832">
      <w:pPr>
        <w:rPr>
          <w:sz w:val="21"/>
          <w:lang w:val="ru-RU"/>
        </w:rPr>
      </w:pPr>
    </w:p>
    <w:p w:rsidR="00927832" w:rsidRDefault="00927832" w:rsidP="00927832">
      <w:pPr>
        <w:rPr>
          <w:sz w:val="21"/>
          <w:lang w:val="ru-RU"/>
        </w:rPr>
      </w:pPr>
    </w:p>
    <w:p w:rsidR="00463CD4" w:rsidRDefault="00463CD4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Pr="009318A4" w:rsidRDefault="00927832" w:rsidP="002550BA">
      <w:pPr>
        <w:pStyle w:val="1"/>
        <w:numPr>
          <w:ilvl w:val="0"/>
          <w:numId w:val="8"/>
        </w:numPr>
        <w:tabs>
          <w:tab w:val="left" w:pos="505"/>
          <w:tab w:val="left" w:pos="507"/>
        </w:tabs>
        <w:spacing w:before="72" w:after="240" w:line="276" w:lineRule="auto"/>
        <w:rPr>
          <w:rFonts w:cs="Arial"/>
        </w:rPr>
      </w:pPr>
      <w:bookmarkStart w:id="1" w:name="_Toc114498353"/>
      <w:proofErr w:type="spellStart"/>
      <w:r>
        <w:rPr>
          <w:rFonts w:cs="Arial"/>
          <w:color w:val="231F20"/>
        </w:rPr>
        <w:lastRenderedPageBreak/>
        <w:t>Обеспечение</w:t>
      </w:r>
      <w:proofErr w:type="spellEnd"/>
      <w:r>
        <w:rPr>
          <w:rFonts w:cs="Arial"/>
          <w:color w:val="231F20"/>
        </w:rPr>
        <w:t xml:space="preserve"> </w:t>
      </w:r>
      <w:proofErr w:type="spellStart"/>
      <w:r>
        <w:rPr>
          <w:rFonts w:cs="Arial"/>
          <w:color w:val="231F20"/>
        </w:rPr>
        <w:t>запасными</w:t>
      </w:r>
      <w:proofErr w:type="spellEnd"/>
      <w:r>
        <w:rPr>
          <w:rFonts w:cs="Arial"/>
          <w:color w:val="231F20"/>
        </w:rPr>
        <w:t xml:space="preserve"> </w:t>
      </w:r>
      <w:proofErr w:type="spellStart"/>
      <w:r>
        <w:rPr>
          <w:rFonts w:cs="Arial"/>
          <w:color w:val="231F20"/>
        </w:rPr>
        <w:t>частями</w:t>
      </w:r>
      <w:bookmarkEnd w:id="1"/>
      <w:proofErr w:type="spellEnd"/>
    </w:p>
    <w:p w:rsidR="00927832" w:rsidRPr="002550BA" w:rsidRDefault="00927832" w:rsidP="00927832">
      <w:pPr>
        <w:pStyle w:val="a3"/>
        <w:spacing w:line="276" w:lineRule="auto"/>
        <w:ind w:firstLine="709"/>
      </w:pPr>
      <w:proofErr w:type="spellStart"/>
      <w:r w:rsidRPr="002550BA">
        <w:rPr>
          <w:color w:val="231F20"/>
        </w:rPr>
        <w:t>Уважаемый</w:t>
      </w:r>
      <w:proofErr w:type="spellEnd"/>
      <w:r w:rsidRPr="002550BA">
        <w:rPr>
          <w:color w:val="231F20"/>
        </w:rPr>
        <w:t xml:space="preserve"> </w:t>
      </w:r>
      <w:proofErr w:type="spellStart"/>
      <w:r w:rsidRPr="002550BA">
        <w:rPr>
          <w:color w:val="231F20"/>
        </w:rPr>
        <w:t>покупатель</w:t>
      </w:r>
      <w:proofErr w:type="spellEnd"/>
      <w:r w:rsidRPr="002550BA">
        <w:rPr>
          <w:color w:val="231F20"/>
        </w:rPr>
        <w:t>!</w:t>
      </w:r>
    </w:p>
    <w:p w:rsidR="00927832" w:rsidRPr="002550BA" w:rsidRDefault="00927832" w:rsidP="00927832">
      <w:pPr>
        <w:pStyle w:val="a3"/>
        <w:spacing w:before="36" w:line="276" w:lineRule="auto"/>
        <w:ind w:firstLine="709"/>
        <w:rPr>
          <w:color w:val="231F20"/>
          <w:lang w:val="ru-RU"/>
        </w:rPr>
      </w:pPr>
      <w:r w:rsidRPr="002550BA">
        <w:rPr>
          <w:color w:val="231F20"/>
          <w:lang w:val="ru-RU"/>
        </w:rPr>
        <w:t>По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вопросу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приобретения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запасных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частей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и</w:t>
      </w:r>
      <w:r w:rsidRPr="002550BA">
        <w:rPr>
          <w:color w:val="231F20"/>
          <w:spacing w:val="3"/>
          <w:lang w:val="ru-RU"/>
        </w:rPr>
        <w:t xml:space="preserve"> </w:t>
      </w:r>
      <w:r w:rsidRPr="002550BA">
        <w:rPr>
          <w:color w:val="231F20"/>
          <w:lang w:val="ru-RU"/>
        </w:rPr>
        <w:t>ремонта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можно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обратиться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в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сервисный</w:t>
      </w:r>
      <w:r w:rsidRPr="002550BA">
        <w:rPr>
          <w:color w:val="231F20"/>
          <w:spacing w:val="3"/>
          <w:lang w:val="ru-RU"/>
        </w:rPr>
        <w:t xml:space="preserve"> </w:t>
      </w:r>
      <w:r w:rsidRPr="002550BA">
        <w:rPr>
          <w:color w:val="231F20"/>
          <w:lang w:val="ru-RU"/>
        </w:rPr>
        <w:t>центр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по</w:t>
      </w:r>
      <w:r w:rsidRPr="002550BA">
        <w:rPr>
          <w:color w:val="231F20"/>
          <w:spacing w:val="2"/>
          <w:lang w:val="ru-RU"/>
        </w:rPr>
        <w:t xml:space="preserve"> </w:t>
      </w:r>
      <w:r w:rsidRPr="002550BA">
        <w:rPr>
          <w:color w:val="231F20"/>
          <w:lang w:val="ru-RU"/>
        </w:rPr>
        <w:t>адресу:</w:t>
      </w:r>
    </w:p>
    <w:p w:rsidR="00927832" w:rsidRPr="002550BA" w:rsidRDefault="00927832" w:rsidP="00927832">
      <w:pPr>
        <w:pStyle w:val="a3"/>
        <w:spacing w:before="36" w:line="276" w:lineRule="auto"/>
        <w:ind w:firstLine="709"/>
        <w:rPr>
          <w:color w:val="231F20"/>
          <w:lang w:val="ru-RU"/>
        </w:rPr>
      </w:pPr>
      <w:r w:rsidRPr="002550BA">
        <w:rPr>
          <w:color w:val="231F20"/>
          <w:lang w:val="ru-RU"/>
        </w:rPr>
        <w:t>127299, г. Москва, ул. Клары Цеткин, 18</w:t>
      </w:r>
    </w:p>
    <w:p w:rsidR="00927832" w:rsidRPr="002550BA" w:rsidRDefault="00927832" w:rsidP="00927832">
      <w:pPr>
        <w:pStyle w:val="a3"/>
        <w:spacing w:before="36" w:line="276" w:lineRule="auto"/>
        <w:ind w:firstLine="709"/>
        <w:rPr>
          <w:color w:val="231F20"/>
        </w:rPr>
      </w:pPr>
      <w:r w:rsidRPr="002550BA">
        <w:rPr>
          <w:color w:val="231F20"/>
          <w:lang w:val="ru-RU"/>
        </w:rPr>
        <w:t>Тел</w:t>
      </w:r>
      <w:r w:rsidRPr="002550BA">
        <w:rPr>
          <w:color w:val="231F20"/>
        </w:rPr>
        <w:t>.: 8 (495) 025-02-50</w:t>
      </w:r>
    </w:p>
    <w:p w:rsidR="00927832" w:rsidRPr="002550BA" w:rsidRDefault="00927832" w:rsidP="00927832">
      <w:pPr>
        <w:pStyle w:val="a3"/>
        <w:spacing w:before="36" w:line="276" w:lineRule="auto"/>
        <w:ind w:firstLine="709"/>
        <w:rPr>
          <w:color w:val="231F20"/>
        </w:rPr>
      </w:pPr>
      <w:r w:rsidRPr="002550BA">
        <w:rPr>
          <w:color w:val="231F20"/>
        </w:rPr>
        <w:t>E-mail: service@generator.ru</w:t>
      </w:r>
    </w:p>
    <w:p w:rsidR="00927832" w:rsidRPr="002550BA" w:rsidRDefault="00927832" w:rsidP="00927832">
      <w:pPr>
        <w:pStyle w:val="a3"/>
        <w:spacing w:before="36" w:line="276" w:lineRule="auto"/>
        <w:ind w:firstLine="709"/>
        <w:rPr>
          <w:lang w:val="ru-RU"/>
        </w:rPr>
      </w:pPr>
      <w:r w:rsidRPr="002550BA">
        <w:t>www. tehstar.net</w:t>
      </w:r>
    </w:p>
    <w:p w:rsidR="00927832" w:rsidRPr="00CB79C0" w:rsidRDefault="00927832" w:rsidP="00927832">
      <w:pPr>
        <w:spacing w:before="3"/>
        <w:ind w:left="101" w:right="5953" w:hanging="1"/>
        <w:jc w:val="both"/>
        <w:rPr>
          <w:rFonts w:ascii="Arial" w:hAnsi="Arial" w:cs="Arial"/>
          <w:b/>
          <w:sz w:val="24"/>
          <w:szCs w:val="24"/>
        </w:rPr>
      </w:pPr>
    </w:p>
    <w:p w:rsidR="00927832" w:rsidRPr="009318A4" w:rsidRDefault="00927832" w:rsidP="002550BA">
      <w:pPr>
        <w:pStyle w:val="1"/>
        <w:numPr>
          <w:ilvl w:val="0"/>
          <w:numId w:val="8"/>
        </w:numPr>
        <w:tabs>
          <w:tab w:val="left" w:pos="365"/>
        </w:tabs>
        <w:spacing w:before="0" w:after="240" w:line="276" w:lineRule="auto"/>
      </w:pPr>
      <w:bookmarkStart w:id="2" w:name="_Toc114498354"/>
      <w:proofErr w:type="spellStart"/>
      <w:r>
        <w:rPr>
          <w:color w:val="231F20"/>
        </w:rPr>
        <w:t>Свидетельство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</w:rPr>
        <w:t>приёмке</w:t>
      </w:r>
      <w:bookmarkEnd w:id="2"/>
      <w:proofErr w:type="spellEnd"/>
    </w:p>
    <w:p w:rsidR="00927832" w:rsidRPr="002550BA" w:rsidRDefault="002550BA" w:rsidP="00927832">
      <w:pPr>
        <w:tabs>
          <w:tab w:val="left" w:pos="0"/>
          <w:tab w:val="left" w:pos="10190"/>
        </w:tabs>
        <w:ind w:firstLine="709"/>
        <w:rPr>
          <w:sz w:val="21"/>
          <w:szCs w:val="21"/>
          <w:lang w:val="ru-RU"/>
        </w:rPr>
      </w:pPr>
      <w:r w:rsidRPr="002550BA">
        <w:rPr>
          <w:color w:val="231F20"/>
          <w:sz w:val="21"/>
          <w:szCs w:val="21"/>
          <w:lang w:val="ru-RU"/>
        </w:rPr>
        <w:t>Устройство автоматического ввода резерва</w:t>
      </w:r>
      <w:r w:rsidR="00927832" w:rsidRPr="002550BA">
        <w:rPr>
          <w:color w:val="231F20"/>
          <w:sz w:val="21"/>
          <w:szCs w:val="21"/>
          <w:lang w:val="ru-RU"/>
        </w:rPr>
        <w:t>,</w:t>
      </w:r>
      <w:r w:rsidR="00927832" w:rsidRPr="002550BA">
        <w:rPr>
          <w:color w:val="231F20"/>
          <w:spacing w:val="-2"/>
          <w:sz w:val="21"/>
          <w:szCs w:val="21"/>
          <w:lang w:val="ru-RU"/>
        </w:rPr>
        <w:t xml:space="preserve"> </w:t>
      </w:r>
      <w:r w:rsidR="00927832" w:rsidRPr="002550BA">
        <w:rPr>
          <w:color w:val="231F20"/>
          <w:sz w:val="21"/>
          <w:szCs w:val="21"/>
          <w:lang w:val="ru-RU"/>
        </w:rPr>
        <w:t>модель</w:t>
      </w:r>
      <w:r w:rsidRPr="002550BA">
        <w:rPr>
          <w:color w:val="231F20"/>
          <w:sz w:val="21"/>
          <w:szCs w:val="21"/>
          <w:lang w:val="ru-RU"/>
        </w:rPr>
        <w:t xml:space="preserve"> </w:t>
      </w:r>
      <w:r w:rsidR="00927832" w:rsidRPr="002550BA">
        <w:rPr>
          <w:color w:val="231F20"/>
          <w:sz w:val="21"/>
          <w:szCs w:val="21"/>
          <w:lang w:val="ru-RU"/>
        </w:rPr>
        <w:t xml:space="preserve"> </w:t>
      </w:r>
      <w:r w:rsidR="00927832" w:rsidRPr="002550BA">
        <w:rPr>
          <w:color w:val="231F20"/>
          <w:sz w:val="21"/>
          <w:szCs w:val="21"/>
          <w:u w:val="single" w:color="221E1F"/>
          <w:lang w:val="ru-RU"/>
        </w:rPr>
        <w:tab/>
      </w:r>
    </w:p>
    <w:p w:rsidR="002550BA" w:rsidRPr="002550BA" w:rsidRDefault="00927832" w:rsidP="002550BA">
      <w:pPr>
        <w:pStyle w:val="a3"/>
        <w:spacing w:before="52" w:line="276" w:lineRule="auto"/>
        <w:ind w:right="116" w:firstLine="709"/>
        <w:jc w:val="both"/>
        <w:rPr>
          <w:color w:val="231F20"/>
          <w:spacing w:val="-52"/>
          <w:lang w:val="ru-RU"/>
        </w:rPr>
      </w:pPr>
      <w:r w:rsidRPr="002550BA">
        <w:rPr>
          <w:color w:val="231F20"/>
          <w:lang w:val="ru-RU"/>
        </w:rPr>
        <w:t>признан</w:t>
      </w:r>
      <w:r w:rsidR="002550BA" w:rsidRPr="002550BA">
        <w:rPr>
          <w:color w:val="231F20"/>
          <w:lang w:val="ru-RU"/>
        </w:rPr>
        <w:t>о</w:t>
      </w:r>
      <w:r w:rsidRPr="002550BA">
        <w:rPr>
          <w:color w:val="231F20"/>
          <w:lang w:val="ru-RU"/>
        </w:rPr>
        <w:t xml:space="preserve"> годным к эксплуатации.</w:t>
      </w:r>
      <w:r w:rsidRPr="002550BA">
        <w:rPr>
          <w:color w:val="231F20"/>
          <w:spacing w:val="-52"/>
          <w:lang w:val="ru-RU"/>
        </w:rPr>
        <w:t xml:space="preserve"> </w:t>
      </w:r>
      <w:r w:rsidR="002550BA" w:rsidRPr="002550BA">
        <w:rPr>
          <w:color w:val="231F20"/>
          <w:spacing w:val="-52"/>
          <w:lang w:val="ru-RU"/>
        </w:rPr>
        <w:t xml:space="preserve">   </w:t>
      </w:r>
    </w:p>
    <w:p w:rsidR="00927832" w:rsidRPr="002550BA" w:rsidRDefault="00927832" w:rsidP="002550BA">
      <w:pPr>
        <w:pStyle w:val="a3"/>
        <w:tabs>
          <w:tab w:val="left" w:pos="10329"/>
        </w:tabs>
        <w:spacing w:line="276" w:lineRule="auto"/>
        <w:ind w:right="-1" w:firstLine="709"/>
        <w:rPr>
          <w:color w:val="231F20"/>
          <w:spacing w:val="5"/>
          <w:lang w:val="ru-RU"/>
        </w:rPr>
      </w:pPr>
    </w:p>
    <w:p w:rsidR="00927832" w:rsidRPr="002550BA" w:rsidRDefault="00927832" w:rsidP="00165DFD">
      <w:pPr>
        <w:pStyle w:val="a3"/>
        <w:tabs>
          <w:tab w:val="left" w:pos="10329"/>
        </w:tabs>
        <w:spacing w:before="171" w:line="276" w:lineRule="auto"/>
        <w:ind w:right="113" w:firstLine="709"/>
        <w:rPr>
          <w:color w:val="231F20"/>
          <w:lang w:val="ru-RU"/>
        </w:rPr>
      </w:pPr>
      <w:r w:rsidRPr="002550BA">
        <w:rPr>
          <w:color w:val="231F20"/>
          <w:lang w:val="ru-RU"/>
        </w:rPr>
        <w:t>Дата</w:t>
      </w:r>
      <w:r w:rsidRPr="002550BA">
        <w:rPr>
          <w:color w:val="231F20"/>
          <w:spacing w:val="-4"/>
          <w:lang w:val="ru-RU"/>
        </w:rPr>
        <w:t xml:space="preserve"> </w:t>
      </w:r>
      <w:r w:rsidRPr="002550BA">
        <w:rPr>
          <w:color w:val="231F20"/>
          <w:lang w:val="ru-RU"/>
        </w:rPr>
        <w:t xml:space="preserve">выпуска______________________________________________________________________  </w:t>
      </w:r>
    </w:p>
    <w:p w:rsidR="00927832" w:rsidRPr="002550BA" w:rsidRDefault="00927832" w:rsidP="00165DFD">
      <w:pPr>
        <w:pStyle w:val="a3"/>
        <w:tabs>
          <w:tab w:val="left" w:pos="10329"/>
        </w:tabs>
        <w:spacing w:before="171" w:line="276" w:lineRule="auto"/>
        <w:ind w:right="113" w:firstLine="709"/>
        <w:rPr>
          <w:color w:val="231F20"/>
          <w:lang w:val="ru-RU"/>
        </w:rPr>
      </w:pPr>
      <w:r w:rsidRPr="002550BA">
        <w:rPr>
          <w:color w:val="231F20"/>
          <w:lang w:val="ru-RU"/>
        </w:rPr>
        <w:t>Представитель ОТК______________________________________________________________________</w:t>
      </w:r>
    </w:p>
    <w:p w:rsidR="00927832" w:rsidRPr="002550BA" w:rsidRDefault="00927832" w:rsidP="00927832">
      <w:pPr>
        <w:pStyle w:val="a3"/>
        <w:spacing w:line="276" w:lineRule="auto"/>
        <w:rPr>
          <w:lang w:val="ru-RU"/>
        </w:rPr>
      </w:pPr>
    </w:p>
    <w:p w:rsidR="00927832" w:rsidRPr="002550BA" w:rsidRDefault="00927832" w:rsidP="00927832">
      <w:pPr>
        <w:pStyle w:val="a3"/>
        <w:spacing w:before="9" w:line="276" w:lineRule="auto"/>
        <w:rPr>
          <w:lang w:val="ru-RU"/>
        </w:rPr>
      </w:pPr>
    </w:p>
    <w:p w:rsidR="00927832" w:rsidRPr="002550BA" w:rsidRDefault="00927832" w:rsidP="00927832">
      <w:pPr>
        <w:pStyle w:val="a3"/>
        <w:spacing w:before="1" w:line="276" w:lineRule="auto"/>
        <w:ind w:right="2298"/>
        <w:jc w:val="right"/>
        <w:rPr>
          <w:lang w:val="ru-RU"/>
        </w:rPr>
      </w:pPr>
      <w:r w:rsidRPr="002550BA">
        <w:rPr>
          <w:color w:val="231F20"/>
          <w:lang w:val="ru-RU"/>
        </w:rPr>
        <w:t>Штамп</w:t>
      </w:r>
      <w:r w:rsidRPr="002550BA">
        <w:rPr>
          <w:color w:val="231F20"/>
          <w:spacing w:val="-5"/>
          <w:lang w:val="ru-RU"/>
        </w:rPr>
        <w:t xml:space="preserve"> </w:t>
      </w:r>
      <w:r w:rsidRPr="002550BA">
        <w:rPr>
          <w:color w:val="231F20"/>
          <w:lang w:val="ru-RU"/>
        </w:rPr>
        <w:t>ОТК</w:t>
      </w:r>
    </w:p>
    <w:p w:rsidR="00927832" w:rsidRDefault="00927832" w:rsidP="00927832">
      <w:pPr>
        <w:jc w:val="center"/>
        <w:rPr>
          <w:sz w:val="21"/>
          <w:lang w:val="ru-RU"/>
        </w:rPr>
      </w:pPr>
    </w:p>
    <w:p w:rsidR="00927832" w:rsidRPr="00927832" w:rsidRDefault="00927832" w:rsidP="00927832">
      <w:pPr>
        <w:jc w:val="center"/>
        <w:rPr>
          <w:sz w:val="21"/>
          <w:lang w:val="ru-RU"/>
        </w:rPr>
      </w:pPr>
    </w:p>
    <w:sectPr w:rsidR="00927832" w:rsidRPr="00927832" w:rsidSect="002550BA">
      <w:pgSz w:w="11910" w:h="16840"/>
      <w:pgMar w:top="840" w:right="0" w:bottom="1180" w:left="284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15F" w:rsidRDefault="006D315F">
      <w:r>
        <w:separator/>
      </w:r>
    </w:p>
  </w:endnote>
  <w:endnote w:type="continuationSeparator" w:id="0">
    <w:p w:rsidR="006D315F" w:rsidRDefault="006D3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2E" w:rsidRDefault="00463CD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6934200</wp:posOffset>
              </wp:positionH>
              <wp:positionV relativeFrom="page">
                <wp:posOffset>9919970</wp:posOffset>
              </wp:positionV>
              <wp:extent cx="190500" cy="15240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C2E" w:rsidRDefault="004C7566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42C3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pt;margin-top:781.1pt;width:1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" filled="f" stroked="f">
              <v:textbox inset="0,0,0,0">
                <w:txbxContent>
                  <w:p w:rsidR="00906C2E" w:rsidRDefault="004C7566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542C3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15F" w:rsidRDefault="006D315F">
      <w:r>
        <w:separator/>
      </w:r>
    </w:p>
  </w:footnote>
  <w:footnote w:type="continuationSeparator" w:id="0">
    <w:p w:rsidR="006D315F" w:rsidRDefault="006D3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F310B"/>
    <w:multiLevelType w:val="multilevel"/>
    <w:tmpl w:val="B114CBEC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80" w:hanging="2160"/>
      </w:pPr>
      <w:rPr>
        <w:rFonts w:hint="default"/>
      </w:rPr>
    </w:lvl>
  </w:abstractNum>
  <w:abstractNum w:abstractNumId="1">
    <w:nsid w:val="2507480E"/>
    <w:multiLevelType w:val="hybridMultilevel"/>
    <w:tmpl w:val="5E5EB7DE"/>
    <w:lvl w:ilvl="0" w:tplc="05C6F09E">
      <w:start w:val="4"/>
      <w:numFmt w:val="decimal"/>
      <w:lvlText w:val="%1"/>
      <w:lvlJc w:val="left"/>
      <w:pPr>
        <w:ind w:left="1146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50C74CB"/>
    <w:multiLevelType w:val="hybridMultilevel"/>
    <w:tmpl w:val="B3BCD5CC"/>
    <w:lvl w:ilvl="0" w:tplc="A09AC954">
      <w:start w:val="1"/>
      <w:numFmt w:val="decimal"/>
      <w:lvlText w:val="%1."/>
      <w:lvlJc w:val="left"/>
      <w:pPr>
        <w:ind w:left="440" w:hanging="1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9"/>
        <w:szCs w:val="19"/>
      </w:rPr>
    </w:lvl>
    <w:lvl w:ilvl="1" w:tplc="1950828C">
      <w:numFmt w:val="bullet"/>
      <w:lvlText w:val="•"/>
      <w:lvlJc w:val="left"/>
      <w:pPr>
        <w:ind w:left="1558" w:hanging="159"/>
      </w:pPr>
      <w:rPr>
        <w:rFonts w:hint="default"/>
      </w:rPr>
    </w:lvl>
    <w:lvl w:ilvl="2" w:tplc="DB6098D2">
      <w:numFmt w:val="bullet"/>
      <w:lvlText w:val="•"/>
      <w:lvlJc w:val="left"/>
      <w:pPr>
        <w:ind w:left="2676" w:hanging="159"/>
      </w:pPr>
      <w:rPr>
        <w:rFonts w:hint="default"/>
      </w:rPr>
    </w:lvl>
    <w:lvl w:ilvl="3" w:tplc="3AFC5348">
      <w:numFmt w:val="bullet"/>
      <w:lvlText w:val="•"/>
      <w:lvlJc w:val="left"/>
      <w:pPr>
        <w:ind w:left="3795" w:hanging="159"/>
      </w:pPr>
      <w:rPr>
        <w:rFonts w:hint="default"/>
      </w:rPr>
    </w:lvl>
    <w:lvl w:ilvl="4" w:tplc="6E262A02">
      <w:numFmt w:val="bullet"/>
      <w:lvlText w:val="•"/>
      <w:lvlJc w:val="left"/>
      <w:pPr>
        <w:ind w:left="4913" w:hanging="159"/>
      </w:pPr>
      <w:rPr>
        <w:rFonts w:hint="default"/>
      </w:rPr>
    </w:lvl>
    <w:lvl w:ilvl="5" w:tplc="0F324588">
      <w:numFmt w:val="bullet"/>
      <w:lvlText w:val="•"/>
      <w:lvlJc w:val="left"/>
      <w:pPr>
        <w:ind w:left="6032" w:hanging="159"/>
      </w:pPr>
      <w:rPr>
        <w:rFonts w:hint="default"/>
      </w:rPr>
    </w:lvl>
    <w:lvl w:ilvl="6" w:tplc="DCDEB79C">
      <w:numFmt w:val="bullet"/>
      <w:lvlText w:val="•"/>
      <w:lvlJc w:val="left"/>
      <w:pPr>
        <w:ind w:left="7150" w:hanging="159"/>
      </w:pPr>
      <w:rPr>
        <w:rFonts w:hint="default"/>
      </w:rPr>
    </w:lvl>
    <w:lvl w:ilvl="7" w:tplc="7EF4D7F0">
      <w:numFmt w:val="bullet"/>
      <w:lvlText w:val="•"/>
      <w:lvlJc w:val="left"/>
      <w:pPr>
        <w:ind w:left="8269" w:hanging="159"/>
      </w:pPr>
      <w:rPr>
        <w:rFonts w:hint="default"/>
      </w:rPr>
    </w:lvl>
    <w:lvl w:ilvl="8" w:tplc="9F7C06B2">
      <w:numFmt w:val="bullet"/>
      <w:lvlText w:val="•"/>
      <w:lvlJc w:val="left"/>
      <w:pPr>
        <w:ind w:left="9387" w:hanging="159"/>
      </w:pPr>
      <w:rPr>
        <w:rFonts w:hint="default"/>
      </w:rPr>
    </w:lvl>
  </w:abstractNum>
  <w:abstractNum w:abstractNumId="3">
    <w:nsid w:val="27BF72A1"/>
    <w:multiLevelType w:val="hybridMultilevel"/>
    <w:tmpl w:val="DB225ECC"/>
    <w:lvl w:ilvl="0" w:tplc="24006302">
      <w:start w:val="1"/>
      <w:numFmt w:val="decimal"/>
      <w:lvlText w:val="%1."/>
      <w:lvlJc w:val="left"/>
      <w:pPr>
        <w:ind w:left="439" w:hanging="15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9"/>
        <w:szCs w:val="19"/>
      </w:rPr>
    </w:lvl>
    <w:lvl w:ilvl="1" w:tplc="A5ECC01E">
      <w:numFmt w:val="bullet"/>
      <w:lvlText w:val="•"/>
      <w:lvlJc w:val="left"/>
      <w:pPr>
        <w:ind w:left="1558" w:hanging="158"/>
      </w:pPr>
      <w:rPr>
        <w:rFonts w:hint="default"/>
      </w:rPr>
    </w:lvl>
    <w:lvl w:ilvl="2" w:tplc="E8F6D096">
      <w:numFmt w:val="bullet"/>
      <w:lvlText w:val="•"/>
      <w:lvlJc w:val="left"/>
      <w:pPr>
        <w:ind w:left="2676" w:hanging="158"/>
      </w:pPr>
      <w:rPr>
        <w:rFonts w:hint="default"/>
      </w:rPr>
    </w:lvl>
    <w:lvl w:ilvl="3" w:tplc="B5F070EC">
      <w:numFmt w:val="bullet"/>
      <w:lvlText w:val="•"/>
      <w:lvlJc w:val="left"/>
      <w:pPr>
        <w:ind w:left="3795" w:hanging="158"/>
      </w:pPr>
      <w:rPr>
        <w:rFonts w:hint="default"/>
      </w:rPr>
    </w:lvl>
    <w:lvl w:ilvl="4" w:tplc="A1C6991A">
      <w:numFmt w:val="bullet"/>
      <w:lvlText w:val="•"/>
      <w:lvlJc w:val="left"/>
      <w:pPr>
        <w:ind w:left="4913" w:hanging="158"/>
      </w:pPr>
      <w:rPr>
        <w:rFonts w:hint="default"/>
      </w:rPr>
    </w:lvl>
    <w:lvl w:ilvl="5" w:tplc="E56287F0">
      <w:numFmt w:val="bullet"/>
      <w:lvlText w:val="•"/>
      <w:lvlJc w:val="left"/>
      <w:pPr>
        <w:ind w:left="6032" w:hanging="158"/>
      </w:pPr>
      <w:rPr>
        <w:rFonts w:hint="default"/>
      </w:rPr>
    </w:lvl>
    <w:lvl w:ilvl="6" w:tplc="6ADCFEA0">
      <w:numFmt w:val="bullet"/>
      <w:lvlText w:val="•"/>
      <w:lvlJc w:val="left"/>
      <w:pPr>
        <w:ind w:left="7150" w:hanging="158"/>
      </w:pPr>
      <w:rPr>
        <w:rFonts w:hint="default"/>
      </w:rPr>
    </w:lvl>
    <w:lvl w:ilvl="7" w:tplc="E786A508">
      <w:numFmt w:val="bullet"/>
      <w:lvlText w:val="•"/>
      <w:lvlJc w:val="left"/>
      <w:pPr>
        <w:ind w:left="8269" w:hanging="158"/>
      </w:pPr>
      <w:rPr>
        <w:rFonts w:hint="default"/>
      </w:rPr>
    </w:lvl>
    <w:lvl w:ilvl="8" w:tplc="CB447D6A">
      <w:numFmt w:val="bullet"/>
      <w:lvlText w:val="•"/>
      <w:lvlJc w:val="left"/>
      <w:pPr>
        <w:ind w:left="9387" w:hanging="158"/>
      </w:pPr>
      <w:rPr>
        <w:rFonts w:hint="default"/>
      </w:rPr>
    </w:lvl>
  </w:abstractNum>
  <w:abstractNum w:abstractNumId="4">
    <w:nsid w:val="50C42D8A"/>
    <w:multiLevelType w:val="hybridMultilevel"/>
    <w:tmpl w:val="A3987BA8"/>
    <w:lvl w:ilvl="0" w:tplc="79C88AC8">
      <w:start w:val="1"/>
      <w:numFmt w:val="decimal"/>
      <w:lvlText w:val="%1."/>
      <w:lvlJc w:val="left"/>
      <w:pPr>
        <w:ind w:left="764" w:hanging="301"/>
        <w:jc w:val="left"/>
      </w:pPr>
      <w:rPr>
        <w:rFonts w:hint="default"/>
        <w:w w:val="100"/>
      </w:rPr>
    </w:lvl>
    <w:lvl w:ilvl="1" w:tplc="8B78213A">
      <w:start w:val="1"/>
      <w:numFmt w:val="decimal"/>
      <w:lvlText w:val="%2."/>
      <w:lvlJc w:val="left"/>
      <w:pPr>
        <w:ind w:left="859" w:hanging="28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2" w:tplc="F58CAD80">
      <w:numFmt w:val="bullet"/>
      <w:lvlText w:val="•"/>
      <w:lvlJc w:val="left"/>
      <w:pPr>
        <w:ind w:left="2056" w:hanging="280"/>
      </w:pPr>
      <w:rPr>
        <w:rFonts w:hint="default"/>
      </w:rPr>
    </w:lvl>
    <w:lvl w:ilvl="3" w:tplc="8806DC7A">
      <w:numFmt w:val="bullet"/>
      <w:lvlText w:val="•"/>
      <w:lvlJc w:val="left"/>
      <w:pPr>
        <w:ind w:left="3252" w:hanging="280"/>
      </w:pPr>
      <w:rPr>
        <w:rFonts w:hint="default"/>
      </w:rPr>
    </w:lvl>
    <w:lvl w:ilvl="4" w:tplc="CDF27854">
      <w:numFmt w:val="bullet"/>
      <w:lvlText w:val="•"/>
      <w:lvlJc w:val="left"/>
      <w:pPr>
        <w:ind w:left="4448" w:hanging="280"/>
      </w:pPr>
      <w:rPr>
        <w:rFonts w:hint="default"/>
      </w:rPr>
    </w:lvl>
    <w:lvl w:ilvl="5" w:tplc="D0C49BE4">
      <w:numFmt w:val="bullet"/>
      <w:lvlText w:val="•"/>
      <w:lvlJc w:val="left"/>
      <w:pPr>
        <w:ind w:left="5644" w:hanging="280"/>
      </w:pPr>
      <w:rPr>
        <w:rFonts w:hint="default"/>
      </w:rPr>
    </w:lvl>
    <w:lvl w:ilvl="6" w:tplc="18CCC304">
      <w:numFmt w:val="bullet"/>
      <w:lvlText w:val="•"/>
      <w:lvlJc w:val="left"/>
      <w:pPr>
        <w:ind w:left="6840" w:hanging="280"/>
      </w:pPr>
      <w:rPr>
        <w:rFonts w:hint="default"/>
      </w:rPr>
    </w:lvl>
    <w:lvl w:ilvl="7" w:tplc="029A41E6">
      <w:numFmt w:val="bullet"/>
      <w:lvlText w:val="•"/>
      <w:lvlJc w:val="left"/>
      <w:pPr>
        <w:ind w:left="8036" w:hanging="280"/>
      </w:pPr>
      <w:rPr>
        <w:rFonts w:hint="default"/>
      </w:rPr>
    </w:lvl>
    <w:lvl w:ilvl="8" w:tplc="6AD87162">
      <w:numFmt w:val="bullet"/>
      <w:lvlText w:val="•"/>
      <w:lvlJc w:val="left"/>
      <w:pPr>
        <w:ind w:left="9232" w:hanging="280"/>
      </w:pPr>
      <w:rPr>
        <w:rFonts w:hint="default"/>
      </w:rPr>
    </w:lvl>
  </w:abstractNum>
  <w:abstractNum w:abstractNumId="5">
    <w:nsid w:val="51C7005A"/>
    <w:multiLevelType w:val="hybridMultilevel"/>
    <w:tmpl w:val="3850C6F0"/>
    <w:lvl w:ilvl="0" w:tplc="E9A4FFC2">
      <w:start w:val="7"/>
      <w:numFmt w:val="decimal"/>
      <w:lvlText w:val="%1"/>
      <w:lvlJc w:val="left"/>
      <w:pPr>
        <w:ind w:left="786" w:hanging="360"/>
      </w:pPr>
      <w:rPr>
        <w:rFonts w:hint="default"/>
        <w:color w:val="231F2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945038E"/>
    <w:multiLevelType w:val="hybridMultilevel"/>
    <w:tmpl w:val="187C9A40"/>
    <w:lvl w:ilvl="0" w:tplc="2CDC3DAE">
      <w:numFmt w:val="bullet"/>
      <w:lvlText w:val="—"/>
      <w:lvlJc w:val="left"/>
      <w:pPr>
        <w:ind w:left="703" w:hanging="264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B6EAB8C0">
      <w:start w:val="1"/>
      <w:numFmt w:val="decimal"/>
      <w:lvlText w:val="%2."/>
      <w:lvlJc w:val="left"/>
      <w:pPr>
        <w:ind w:left="940" w:hanging="3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482E852E">
      <w:numFmt w:val="bullet"/>
      <w:lvlText w:val="•"/>
      <w:lvlJc w:val="left"/>
      <w:pPr>
        <w:ind w:left="2127" w:hanging="320"/>
      </w:pPr>
      <w:rPr>
        <w:rFonts w:hint="default"/>
      </w:rPr>
    </w:lvl>
    <w:lvl w:ilvl="3" w:tplc="95F8F122">
      <w:numFmt w:val="bullet"/>
      <w:lvlText w:val="•"/>
      <w:lvlJc w:val="left"/>
      <w:pPr>
        <w:ind w:left="3314" w:hanging="320"/>
      </w:pPr>
      <w:rPr>
        <w:rFonts w:hint="default"/>
      </w:rPr>
    </w:lvl>
    <w:lvl w:ilvl="4" w:tplc="6B36883C">
      <w:numFmt w:val="bullet"/>
      <w:lvlText w:val="•"/>
      <w:lvlJc w:val="left"/>
      <w:pPr>
        <w:ind w:left="4501" w:hanging="320"/>
      </w:pPr>
      <w:rPr>
        <w:rFonts w:hint="default"/>
      </w:rPr>
    </w:lvl>
    <w:lvl w:ilvl="5" w:tplc="1018AD62">
      <w:numFmt w:val="bullet"/>
      <w:lvlText w:val="•"/>
      <w:lvlJc w:val="left"/>
      <w:pPr>
        <w:ind w:left="5688" w:hanging="320"/>
      </w:pPr>
      <w:rPr>
        <w:rFonts w:hint="default"/>
      </w:rPr>
    </w:lvl>
    <w:lvl w:ilvl="6" w:tplc="F302379A">
      <w:numFmt w:val="bullet"/>
      <w:lvlText w:val="•"/>
      <w:lvlJc w:val="left"/>
      <w:pPr>
        <w:ind w:left="6875" w:hanging="320"/>
      </w:pPr>
      <w:rPr>
        <w:rFonts w:hint="default"/>
      </w:rPr>
    </w:lvl>
    <w:lvl w:ilvl="7" w:tplc="69DA4596">
      <w:numFmt w:val="bullet"/>
      <w:lvlText w:val="•"/>
      <w:lvlJc w:val="left"/>
      <w:pPr>
        <w:ind w:left="8062" w:hanging="320"/>
      </w:pPr>
      <w:rPr>
        <w:rFonts w:hint="default"/>
      </w:rPr>
    </w:lvl>
    <w:lvl w:ilvl="8" w:tplc="E9E0E2E4">
      <w:numFmt w:val="bullet"/>
      <w:lvlText w:val="•"/>
      <w:lvlJc w:val="left"/>
      <w:pPr>
        <w:ind w:left="9250" w:hanging="320"/>
      </w:pPr>
      <w:rPr>
        <w:rFonts w:hint="default"/>
      </w:rPr>
    </w:lvl>
  </w:abstractNum>
  <w:abstractNum w:abstractNumId="7">
    <w:nsid w:val="67B31169"/>
    <w:multiLevelType w:val="hybridMultilevel"/>
    <w:tmpl w:val="480E9234"/>
    <w:lvl w:ilvl="0" w:tplc="6A72F1DA">
      <w:start w:val="1"/>
      <w:numFmt w:val="decimal"/>
      <w:lvlText w:val="%1."/>
      <w:lvlJc w:val="left"/>
      <w:pPr>
        <w:ind w:left="919" w:hanging="28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F1723CE2">
      <w:numFmt w:val="bullet"/>
      <w:lvlText w:val="•"/>
      <w:lvlJc w:val="left"/>
      <w:pPr>
        <w:ind w:left="1990" w:hanging="280"/>
      </w:pPr>
      <w:rPr>
        <w:rFonts w:hint="default"/>
      </w:rPr>
    </w:lvl>
    <w:lvl w:ilvl="2" w:tplc="28D28C22">
      <w:numFmt w:val="bullet"/>
      <w:lvlText w:val="•"/>
      <w:lvlJc w:val="left"/>
      <w:pPr>
        <w:ind w:left="3060" w:hanging="280"/>
      </w:pPr>
      <w:rPr>
        <w:rFonts w:hint="default"/>
      </w:rPr>
    </w:lvl>
    <w:lvl w:ilvl="3" w:tplc="7B946858">
      <w:numFmt w:val="bullet"/>
      <w:lvlText w:val="•"/>
      <w:lvlJc w:val="left"/>
      <w:pPr>
        <w:ind w:left="4131" w:hanging="280"/>
      </w:pPr>
      <w:rPr>
        <w:rFonts w:hint="default"/>
      </w:rPr>
    </w:lvl>
    <w:lvl w:ilvl="4" w:tplc="8A7A03B8">
      <w:numFmt w:val="bullet"/>
      <w:lvlText w:val="•"/>
      <w:lvlJc w:val="left"/>
      <w:pPr>
        <w:ind w:left="5201" w:hanging="280"/>
      </w:pPr>
      <w:rPr>
        <w:rFonts w:hint="default"/>
      </w:rPr>
    </w:lvl>
    <w:lvl w:ilvl="5" w:tplc="F774B79E">
      <w:numFmt w:val="bullet"/>
      <w:lvlText w:val="•"/>
      <w:lvlJc w:val="left"/>
      <w:pPr>
        <w:ind w:left="6272" w:hanging="280"/>
      </w:pPr>
      <w:rPr>
        <w:rFonts w:hint="default"/>
      </w:rPr>
    </w:lvl>
    <w:lvl w:ilvl="6" w:tplc="D8143404">
      <w:numFmt w:val="bullet"/>
      <w:lvlText w:val="•"/>
      <w:lvlJc w:val="left"/>
      <w:pPr>
        <w:ind w:left="7342" w:hanging="280"/>
      </w:pPr>
      <w:rPr>
        <w:rFonts w:hint="default"/>
      </w:rPr>
    </w:lvl>
    <w:lvl w:ilvl="7" w:tplc="E5022E50">
      <w:numFmt w:val="bullet"/>
      <w:lvlText w:val="•"/>
      <w:lvlJc w:val="left"/>
      <w:pPr>
        <w:ind w:left="8413" w:hanging="280"/>
      </w:pPr>
      <w:rPr>
        <w:rFonts w:hint="default"/>
      </w:rPr>
    </w:lvl>
    <w:lvl w:ilvl="8" w:tplc="2716BBBC">
      <w:numFmt w:val="bullet"/>
      <w:lvlText w:val="•"/>
      <w:lvlJc w:val="left"/>
      <w:pPr>
        <w:ind w:left="9483" w:hanging="28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2E"/>
    <w:rsid w:val="00041BAA"/>
    <w:rsid w:val="000542C3"/>
    <w:rsid w:val="00161D6D"/>
    <w:rsid w:val="00165DFD"/>
    <w:rsid w:val="002258DD"/>
    <w:rsid w:val="002550BA"/>
    <w:rsid w:val="004456BE"/>
    <w:rsid w:val="00457B05"/>
    <w:rsid w:val="00463CD4"/>
    <w:rsid w:val="0047457D"/>
    <w:rsid w:val="00496CC3"/>
    <w:rsid w:val="004C7566"/>
    <w:rsid w:val="00673CF5"/>
    <w:rsid w:val="006D315F"/>
    <w:rsid w:val="007B1F08"/>
    <w:rsid w:val="00906C2E"/>
    <w:rsid w:val="00927832"/>
    <w:rsid w:val="00C10500"/>
    <w:rsid w:val="00EA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64"/>
      <w:ind w:left="440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1"/>
      <w:ind w:left="44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4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67"/>
      <w:ind w:left="2130" w:right="238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"/>
      <w:ind w:left="44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64"/>
      <w:ind w:left="440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1"/>
      <w:ind w:left="44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4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67"/>
      <w:ind w:left="2130" w:right="238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"/>
      <w:ind w:left="4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22BB1-CA6D-47C5-9F38-C6BCD94B0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&lt;4D6963726F736F667420576F7264202D20415453CBB5C3F7CAE9A3A8D3A2CEC4A3A92E646F63&gt;</vt:lpstr>
    </vt:vector>
  </TitlesOfParts>
  <Company>HP</Company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&lt;4D6963726F736F667420576F7264202D20415453CBB5C3F7CAE9A3A8D3A2CEC4A3A92E646F63&gt;</dc:title>
  <dc:creator>Administrator</dc:creator>
  <cp:lastModifiedBy>Павел</cp:lastModifiedBy>
  <cp:revision>2</cp:revision>
  <dcterms:created xsi:type="dcterms:W3CDTF">2026-06-11T07:27:00Z</dcterms:created>
  <dcterms:modified xsi:type="dcterms:W3CDTF">2026-06-11T07:27:00Z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2009-05-12T00:00:00Z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2024-12-03T00:00:00Z</vt:filetime>
  </property>
</Properties>
</file>